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356DB75" w14:textId="0E98088C" w:rsidR="005C1D04" w:rsidRDefault="006A2F01" w:rsidP="006A2F01">
      <w:pPr>
        <w:pStyle w:val="Title"/>
        <w:ind w:left="-567" w:firstLine="141"/>
        <w:rPr>
          <w:rFonts w:ascii="ConduitITC" w:hAnsi="ConduitITC"/>
        </w:rPr>
      </w:pPr>
      <w:r>
        <w:rPr>
          <w:rFonts w:ascii="ConduitITC" w:hAnsi="ConduitITC"/>
        </w:rPr>
        <w:t>M&amp;OP Gifts and Benefits Register FY202</w:t>
      </w:r>
      <w:r w:rsidR="00BC3CA5">
        <w:rPr>
          <w:rFonts w:ascii="ConduitITC" w:hAnsi="ConduitITC"/>
        </w:rPr>
        <w:t>3</w:t>
      </w:r>
    </w:p>
    <w:p w14:paraId="23673C49" w14:textId="77777777" w:rsidR="00BC3CA5" w:rsidRDefault="00BC3CA5" w:rsidP="00BC3CA5"/>
    <w:p w14:paraId="3D6F0EA3" w14:textId="77777777" w:rsidR="00BC3CA5" w:rsidRPr="00BC3CA5" w:rsidRDefault="00BC3CA5" w:rsidP="00BC3CA5"/>
    <w:tbl>
      <w:tblPr>
        <w:tblStyle w:val="GridTable2"/>
        <w:tblW w:w="14686" w:type="dxa"/>
        <w:tblLook w:val="04A0" w:firstRow="1" w:lastRow="0" w:firstColumn="1" w:lastColumn="0" w:noHBand="0" w:noVBand="1"/>
      </w:tblPr>
      <w:tblGrid>
        <w:gridCol w:w="1276"/>
        <w:gridCol w:w="2268"/>
        <w:gridCol w:w="2552"/>
        <w:gridCol w:w="1984"/>
        <w:gridCol w:w="2410"/>
        <w:gridCol w:w="2268"/>
        <w:gridCol w:w="1928"/>
      </w:tblGrid>
      <w:tr w:rsidR="00BC3CA5" w:rsidRPr="00BC3CA5" w14:paraId="701C8DCE" w14:textId="77777777" w:rsidTr="00BC3CA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vAlign w:val="center"/>
            <w:hideMark/>
          </w:tcPr>
          <w:p w14:paraId="2C1A80A5" w14:textId="77777777" w:rsidR="00BC3CA5" w:rsidRPr="00BC3CA5" w:rsidRDefault="00BC3CA5" w:rsidP="00BC3CA5">
            <w:pPr>
              <w:pStyle w:val="xmsonormal"/>
              <w:jc w:val="center"/>
              <w:rPr>
                <w:sz w:val="20"/>
                <w:szCs w:val="20"/>
              </w:rPr>
            </w:pPr>
            <w:r w:rsidRPr="00BC3CA5">
              <w:rPr>
                <w:rFonts w:cs="Arial"/>
                <w:color w:val="000000"/>
                <w:sz w:val="20"/>
                <w:szCs w:val="20"/>
              </w:rPr>
              <w:t>Date Offered</w:t>
            </w:r>
          </w:p>
        </w:tc>
        <w:tc>
          <w:tcPr>
            <w:tcW w:w="2268" w:type="dxa"/>
            <w:noWrap/>
            <w:vAlign w:val="center"/>
            <w:hideMark/>
          </w:tcPr>
          <w:p w14:paraId="0FC60C71" w14:textId="2E4BCB72" w:rsidR="00BC3CA5" w:rsidRPr="00BC3CA5" w:rsidRDefault="00BC3CA5" w:rsidP="00BC3CA5">
            <w:pPr>
              <w:pStyle w:val="xmsonormal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C3CA5">
              <w:rPr>
                <w:rFonts w:cs="Calibri"/>
                <w:color w:val="000000"/>
                <w:sz w:val="20"/>
                <w:szCs w:val="20"/>
              </w:rPr>
              <w:t>Description of Gift or Benefit</w:t>
            </w:r>
          </w:p>
        </w:tc>
        <w:tc>
          <w:tcPr>
            <w:tcW w:w="2552" w:type="dxa"/>
            <w:noWrap/>
            <w:vAlign w:val="center"/>
            <w:hideMark/>
          </w:tcPr>
          <w:p w14:paraId="3BD81501" w14:textId="77777777" w:rsidR="00BC3CA5" w:rsidRPr="00BC3CA5" w:rsidRDefault="00BC3CA5" w:rsidP="00BC3CA5">
            <w:pPr>
              <w:pStyle w:val="xmsonormal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C3CA5">
              <w:rPr>
                <w:rFonts w:cs="Arial"/>
                <w:color w:val="000000"/>
                <w:sz w:val="20"/>
                <w:szCs w:val="20"/>
              </w:rPr>
              <w:t>Offered To</w:t>
            </w:r>
          </w:p>
        </w:tc>
        <w:tc>
          <w:tcPr>
            <w:tcW w:w="1984" w:type="dxa"/>
            <w:noWrap/>
            <w:vAlign w:val="center"/>
            <w:hideMark/>
          </w:tcPr>
          <w:p w14:paraId="6BAAABEA" w14:textId="77777777" w:rsidR="00BC3CA5" w:rsidRPr="00BC3CA5" w:rsidRDefault="00BC3CA5" w:rsidP="00BC3CA5">
            <w:pPr>
              <w:pStyle w:val="xmsonormal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C3CA5">
              <w:rPr>
                <w:rFonts w:cs="Arial"/>
                <w:color w:val="000000"/>
                <w:sz w:val="20"/>
                <w:szCs w:val="20"/>
              </w:rPr>
              <w:t>Estimated Value</w:t>
            </w:r>
          </w:p>
        </w:tc>
        <w:tc>
          <w:tcPr>
            <w:tcW w:w="2410" w:type="dxa"/>
            <w:noWrap/>
            <w:vAlign w:val="center"/>
            <w:hideMark/>
          </w:tcPr>
          <w:p w14:paraId="0D922713" w14:textId="77777777" w:rsidR="00BC3CA5" w:rsidRPr="00BC3CA5" w:rsidRDefault="00BC3CA5" w:rsidP="00BC3CA5">
            <w:pPr>
              <w:pStyle w:val="xmsonormal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C3CA5">
              <w:rPr>
                <w:rFonts w:cs="Arial"/>
                <w:color w:val="000000"/>
                <w:sz w:val="20"/>
                <w:szCs w:val="20"/>
              </w:rPr>
              <w:t>Offered By</w:t>
            </w:r>
          </w:p>
        </w:tc>
        <w:tc>
          <w:tcPr>
            <w:tcW w:w="2268" w:type="dxa"/>
            <w:noWrap/>
            <w:vAlign w:val="center"/>
            <w:hideMark/>
          </w:tcPr>
          <w:p w14:paraId="3AF1A924" w14:textId="77777777" w:rsidR="00BC3CA5" w:rsidRPr="00BC3CA5" w:rsidRDefault="00BC3CA5" w:rsidP="00BC3CA5">
            <w:pPr>
              <w:pStyle w:val="xmsonormal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C3CA5">
              <w:rPr>
                <w:rFonts w:cs="Arial"/>
                <w:color w:val="000000"/>
                <w:sz w:val="20"/>
                <w:szCs w:val="20"/>
              </w:rPr>
              <w:t>Organisation</w:t>
            </w:r>
          </w:p>
        </w:tc>
        <w:tc>
          <w:tcPr>
            <w:tcW w:w="1928" w:type="dxa"/>
            <w:noWrap/>
            <w:vAlign w:val="center"/>
            <w:hideMark/>
          </w:tcPr>
          <w:p w14:paraId="63F2AE7B" w14:textId="4F98640E" w:rsidR="00BC3CA5" w:rsidRPr="00BC3CA5" w:rsidRDefault="00BC3CA5" w:rsidP="00BC3CA5">
            <w:pPr>
              <w:pStyle w:val="xmsonormal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C3CA5">
              <w:rPr>
                <w:rFonts w:cs="Arial"/>
                <w:sz w:val="20"/>
                <w:szCs w:val="20"/>
              </w:rPr>
              <w:t>Decision</w:t>
            </w:r>
          </w:p>
        </w:tc>
      </w:tr>
      <w:tr w:rsidR="00BC3CA5" w:rsidRPr="00BC3CA5" w14:paraId="14CA560B" w14:textId="77777777" w:rsidTr="00BC3C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vAlign w:val="center"/>
            <w:hideMark/>
          </w:tcPr>
          <w:p w14:paraId="127911F9" w14:textId="77777777" w:rsidR="00BC3CA5" w:rsidRPr="00BC3CA5" w:rsidRDefault="00BC3CA5" w:rsidP="00BC3CA5">
            <w:pPr>
              <w:pStyle w:val="xmsonormal"/>
              <w:jc w:val="center"/>
              <w:rPr>
                <w:b w:val="0"/>
                <w:bCs w:val="0"/>
                <w:sz w:val="20"/>
                <w:szCs w:val="20"/>
              </w:rPr>
            </w:pPr>
            <w:r w:rsidRPr="00BC3CA5">
              <w:rPr>
                <w:rFonts w:cs="Arial"/>
                <w:b w:val="0"/>
                <w:bCs w:val="0"/>
                <w:sz w:val="20"/>
                <w:szCs w:val="20"/>
              </w:rPr>
              <w:t>2022-09-28</w:t>
            </w:r>
          </w:p>
        </w:tc>
        <w:tc>
          <w:tcPr>
            <w:tcW w:w="2268" w:type="dxa"/>
            <w:noWrap/>
            <w:vAlign w:val="center"/>
            <w:hideMark/>
          </w:tcPr>
          <w:p w14:paraId="49B333EE" w14:textId="77777777" w:rsidR="00BC3CA5" w:rsidRPr="00BC3CA5" w:rsidRDefault="00BC3CA5" w:rsidP="00BC3CA5">
            <w:pPr>
              <w:pStyle w:val="xmsonormal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C3CA5">
              <w:rPr>
                <w:rFonts w:cs="Arial"/>
                <w:sz w:val="20"/>
                <w:szCs w:val="20"/>
              </w:rPr>
              <w:t>1 x Bottle of wine Penfolds Shiraz</w:t>
            </w:r>
          </w:p>
        </w:tc>
        <w:tc>
          <w:tcPr>
            <w:tcW w:w="2552" w:type="dxa"/>
            <w:noWrap/>
            <w:vAlign w:val="center"/>
            <w:hideMark/>
          </w:tcPr>
          <w:p w14:paraId="7ADC0D52" w14:textId="77777777" w:rsidR="00BC3CA5" w:rsidRPr="00BC3CA5" w:rsidRDefault="00BC3CA5" w:rsidP="00BC3CA5">
            <w:pPr>
              <w:pStyle w:val="xmsonormal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C3CA5">
              <w:rPr>
                <w:rFonts w:cs="Arial"/>
                <w:sz w:val="20"/>
                <w:szCs w:val="20"/>
              </w:rPr>
              <w:t>CENTREPIECE Conference &amp; Events Planning Manager</w:t>
            </w:r>
          </w:p>
        </w:tc>
        <w:tc>
          <w:tcPr>
            <w:tcW w:w="1984" w:type="dxa"/>
            <w:noWrap/>
            <w:vAlign w:val="center"/>
            <w:hideMark/>
          </w:tcPr>
          <w:p w14:paraId="66F7F727" w14:textId="77777777" w:rsidR="00BC3CA5" w:rsidRPr="00BC3CA5" w:rsidRDefault="00BC3CA5" w:rsidP="00BC3CA5">
            <w:pPr>
              <w:pStyle w:val="xmsonormal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C3CA5">
              <w:rPr>
                <w:rFonts w:cs="Arial"/>
                <w:sz w:val="20"/>
                <w:szCs w:val="20"/>
              </w:rPr>
              <w:t>$90</w:t>
            </w:r>
          </w:p>
        </w:tc>
        <w:tc>
          <w:tcPr>
            <w:tcW w:w="2410" w:type="dxa"/>
            <w:noWrap/>
            <w:vAlign w:val="center"/>
            <w:hideMark/>
          </w:tcPr>
          <w:p w14:paraId="51D17074" w14:textId="77777777" w:rsidR="00BC3CA5" w:rsidRPr="00BC3CA5" w:rsidRDefault="00BC3CA5" w:rsidP="00BC3CA5">
            <w:pPr>
              <w:pStyle w:val="xmsonormal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C3CA5">
              <w:rPr>
                <w:rFonts w:cs="Arial"/>
                <w:sz w:val="20"/>
                <w:szCs w:val="20"/>
              </w:rPr>
              <w:t>Event Manager</w:t>
            </w:r>
          </w:p>
        </w:tc>
        <w:tc>
          <w:tcPr>
            <w:tcW w:w="2268" w:type="dxa"/>
            <w:noWrap/>
            <w:vAlign w:val="center"/>
            <w:hideMark/>
          </w:tcPr>
          <w:p w14:paraId="6AD3F172" w14:textId="77777777" w:rsidR="00BC3CA5" w:rsidRPr="00BC3CA5" w:rsidRDefault="00BC3CA5" w:rsidP="00BC3CA5">
            <w:pPr>
              <w:pStyle w:val="xmsonormal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C3CA5">
              <w:rPr>
                <w:rFonts w:cs="Arial"/>
                <w:sz w:val="20"/>
                <w:szCs w:val="20"/>
              </w:rPr>
              <w:t>Carlton Football Club</w:t>
            </w:r>
          </w:p>
        </w:tc>
        <w:tc>
          <w:tcPr>
            <w:tcW w:w="1928" w:type="dxa"/>
            <w:noWrap/>
            <w:vAlign w:val="center"/>
            <w:hideMark/>
          </w:tcPr>
          <w:p w14:paraId="5FE2A46A" w14:textId="77777777" w:rsidR="00BC3CA5" w:rsidRPr="00BC3CA5" w:rsidRDefault="00BC3CA5" w:rsidP="00BC3CA5">
            <w:pPr>
              <w:pStyle w:val="xmsonormal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C3CA5">
              <w:rPr>
                <w:rFonts w:cs="Arial"/>
                <w:sz w:val="20"/>
                <w:szCs w:val="20"/>
              </w:rPr>
              <w:t>Retain &amp; Transfer Ownership to M&amp;OP</w:t>
            </w:r>
          </w:p>
        </w:tc>
      </w:tr>
      <w:tr w:rsidR="00BC3CA5" w:rsidRPr="00BC3CA5" w14:paraId="26979D09" w14:textId="77777777" w:rsidTr="00BC3CA5">
        <w:trPr>
          <w:trHeight w:val="4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vAlign w:val="center"/>
            <w:hideMark/>
          </w:tcPr>
          <w:p w14:paraId="3153AE2D" w14:textId="77777777" w:rsidR="00BC3CA5" w:rsidRPr="00BC3CA5" w:rsidRDefault="00BC3CA5" w:rsidP="00BC3CA5">
            <w:pPr>
              <w:pStyle w:val="xmsonormal"/>
              <w:jc w:val="center"/>
              <w:rPr>
                <w:b w:val="0"/>
                <w:bCs w:val="0"/>
                <w:sz w:val="20"/>
                <w:szCs w:val="20"/>
              </w:rPr>
            </w:pPr>
            <w:r w:rsidRPr="00BC3CA5">
              <w:rPr>
                <w:rFonts w:cs="Arial"/>
                <w:b w:val="0"/>
                <w:bCs w:val="0"/>
                <w:sz w:val="20"/>
                <w:szCs w:val="20"/>
              </w:rPr>
              <w:t>2022-09-28</w:t>
            </w:r>
          </w:p>
        </w:tc>
        <w:tc>
          <w:tcPr>
            <w:tcW w:w="2268" w:type="dxa"/>
            <w:noWrap/>
            <w:vAlign w:val="center"/>
            <w:hideMark/>
          </w:tcPr>
          <w:p w14:paraId="724DC771" w14:textId="77777777" w:rsidR="00BC3CA5" w:rsidRPr="00BC3CA5" w:rsidRDefault="00BC3CA5" w:rsidP="00BC3CA5">
            <w:pPr>
              <w:pStyle w:val="xmsonormal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C3CA5">
              <w:rPr>
                <w:rFonts w:cs="Arial"/>
                <w:sz w:val="20"/>
                <w:szCs w:val="20"/>
              </w:rPr>
              <w:t>1 x bottle of wine (Penfolds Shiraz</w:t>
            </w:r>
          </w:p>
        </w:tc>
        <w:tc>
          <w:tcPr>
            <w:tcW w:w="2552" w:type="dxa"/>
            <w:noWrap/>
            <w:vAlign w:val="center"/>
            <w:hideMark/>
          </w:tcPr>
          <w:p w14:paraId="2CE924C0" w14:textId="77777777" w:rsidR="00BC3CA5" w:rsidRPr="00BC3CA5" w:rsidRDefault="00BC3CA5" w:rsidP="00BC3CA5">
            <w:pPr>
              <w:pStyle w:val="xmsonormal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C3CA5">
              <w:rPr>
                <w:rFonts w:cs="Arial"/>
                <w:sz w:val="20"/>
                <w:szCs w:val="20"/>
              </w:rPr>
              <w:t>Conference &amp; Events Planning Executive</w:t>
            </w:r>
          </w:p>
        </w:tc>
        <w:tc>
          <w:tcPr>
            <w:tcW w:w="1984" w:type="dxa"/>
            <w:noWrap/>
            <w:vAlign w:val="center"/>
            <w:hideMark/>
          </w:tcPr>
          <w:p w14:paraId="0733A668" w14:textId="77777777" w:rsidR="00BC3CA5" w:rsidRPr="00BC3CA5" w:rsidRDefault="00BC3CA5" w:rsidP="00BC3CA5">
            <w:pPr>
              <w:pStyle w:val="xmsonormal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C3CA5">
              <w:rPr>
                <w:rFonts w:cs="Arial"/>
                <w:sz w:val="20"/>
                <w:szCs w:val="20"/>
              </w:rPr>
              <w:t>$90</w:t>
            </w:r>
          </w:p>
        </w:tc>
        <w:tc>
          <w:tcPr>
            <w:tcW w:w="2410" w:type="dxa"/>
            <w:noWrap/>
            <w:vAlign w:val="center"/>
            <w:hideMark/>
          </w:tcPr>
          <w:p w14:paraId="63839049" w14:textId="77777777" w:rsidR="00BC3CA5" w:rsidRPr="00BC3CA5" w:rsidRDefault="00BC3CA5" w:rsidP="00BC3CA5">
            <w:pPr>
              <w:pStyle w:val="xmsonormal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C3CA5">
              <w:rPr>
                <w:rFonts w:cs="Arial"/>
                <w:sz w:val="20"/>
                <w:szCs w:val="20"/>
              </w:rPr>
              <w:t>Event Manager</w:t>
            </w:r>
          </w:p>
        </w:tc>
        <w:tc>
          <w:tcPr>
            <w:tcW w:w="2268" w:type="dxa"/>
            <w:noWrap/>
            <w:vAlign w:val="center"/>
            <w:hideMark/>
          </w:tcPr>
          <w:p w14:paraId="49433CAD" w14:textId="77777777" w:rsidR="00BC3CA5" w:rsidRPr="00BC3CA5" w:rsidRDefault="00BC3CA5" w:rsidP="00BC3CA5">
            <w:pPr>
              <w:pStyle w:val="xmsonormal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C3CA5">
              <w:rPr>
                <w:rFonts w:cs="Arial"/>
                <w:sz w:val="20"/>
                <w:szCs w:val="20"/>
              </w:rPr>
              <w:t>Carlton Football Club</w:t>
            </w:r>
          </w:p>
        </w:tc>
        <w:tc>
          <w:tcPr>
            <w:tcW w:w="1928" w:type="dxa"/>
            <w:noWrap/>
            <w:vAlign w:val="center"/>
            <w:hideMark/>
          </w:tcPr>
          <w:p w14:paraId="337B91DD" w14:textId="77777777" w:rsidR="00BC3CA5" w:rsidRPr="00BC3CA5" w:rsidRDefault="00BC3CA5" w:rsidP="00BC3CA5">
            <w:pPr>
              <w:pStyle w:val="xmsonormal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C3CA5">
              <w:rPr>
                <w:rFonts w:cs="Arial"/>
                <w:sz w:val="20"/>
                <w:szCs w:val="20"/>
              </w:rPr>
              <w:t>Retain &amp; Transfer Ownership to M&amp;OP</w:t>
            </w:r>
          </w:p>
        </w:tc>
      </w:tr>
      <w:tr w:rsidR="00BC3CA5" w:rsidRPr="00BC3CA5" w14:paraId="27ABAB63" w14:textId="77777777" w:rsidTr="00BC3C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vAlign w:val="center"/>
            <w:hideMark/>
          </w:tcPr>
          <w:p w14:paraId="21701C44" w14:textId="77777777" w:rsidR="00BC3CA5" w:rsidRPr="00BC3CA5" w:rsidRDefault="00BC3CA5" w:rsidP="00BC3CA5">
            <w:pPr>
              <w:pStyle w:val="xmsonormal"/>
              <w:jc w:val="center"/>
              <w:rPr>
                <w:b w:val="0"/>
                <w:bCs w:val="0"/>
                <w:sz w:val="20"/>
                <w:szCs w:val="20"/>
              </w:rPr>
            </w:pPr>
            <w:r w:rsidRPr="00BC3CA5">
              <w:rPr>
                <w:rFonts w:cs="Arial"/>
                <w:b w:val="0"/>
                <w:bCs w:val="0"/>
                <w:sz w:val="20"/>
                <w:szCs w:val="20"/>
              </w:rPr>
              <w:t>2022-09-29</w:t>
            </w:r>
          </w:p>
        </w:tc>
        <w:tc>
          <w:tcPr>
            <w:tcW w:w="2268" w:type="dxa"/>
            <w:noWrap/>
            <w:vAlign w:val="center"/>
            <w:hideMark/>
          </w:tcPr>
          <w:p w14:paraId="64F926CE" w14:textId="77777777" w:rsidR="00BC3CA5" w:rsidRPr="00BC3CA5" w:rsidRDefault="00BC3CA5" w:rsidP="00BC3CA5">
            <w:pPr>
              <w:pStyle w:val="xmsonormal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C3CA5">
              <w:rPr>
                <w:rFonts w:cs="Arial"/>
                <w:sz w:val="20"/>
                <w:szCs w:val="20"/>
              </w:rPr>
              <w:t>Geelong FC Function/ Dinner</w:t>
            </w:r>
          </w:p>
        </w:tc>
        <w:tc>
          <w:tcPr>
            <w:tcW w:w="2552" w:type="dxa"/>
            <w:noWrap/>
            <w:vAlign w:val="center"/>
            <w:hideMark/>
          </w:tcPr>
          <w:p w14:paraId="45529F54" w14:textId="77777777" w:rsidR="00BC3CA5" w:rsidRPr="00BC3CA5" w:rsidRDefault="00BC3CA5" w:rsidP="00BC3CA5">
            <w:pPr>
              <w:pStyle w:val="xmsonormal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C3CA5">
              <w:rPr>
                <w:rFonts w:cs="Arial"/>
                <w:sz w:val="20"/>
                <w:szCs w:val="20"/>
              </w:rPr>
              <w:t>CFO</w:t>
            </w:r>
          </w:p>
        </w:tc>
        <w:tc>
          <w:tcPr>
            <w:tcW w:w="1984" w:type="dxa"/>
            <w:noWrap/>
            <w:vAlign w:val="center"/>
            <w:hideMark/>
          </w:tcPr>
          <w:p w14:paraId="0DB721FA" w14:textId="77777777" w:rsidR="00BC3CA5" w:rsidRPr="00BC3CA5" w:rsidRDefault="00BC3CA5" w:rsidP="00BC3CA5">
            <w:pPr>
              <w:pStyle w:val="xmsonormal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C3CA5">
              <w:rPr>
                <w:rFonts w:cs="Arial"/>
                <w:sz w:val="20"/>
                <w:szCs w:val="20"/>
              </w:rPr>
              <w:t>$300</w:t>
            </w:r>
          </w:p>
        </w:tc>
        <w:tc>
          <w:tcPr>
            <w:tcW w:w="2410" w:type="dxa"/>
            <w:noWrap/>
            <w:vAlign w:val="center"/>
            <w:hideMark/>
          </w:tcPr>
          <w:p w14:paraId="459F19BC" w14:textId="77777777" w:rsidR="00BC3CA5" w:rsidRPr="00BC3CA5" w:rsidRDefault="00BC3CA5" w:rsidP="00BC3CA5">
            <w:pPr>
              <w:pStyle w:val="xmsonormal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C3CA5">
              <w:rPr>
                <w:rFonts w:cs="Arial"/>
                <w:sz w:val="20"/>
                <w:szCs w:val="20"/>
              </w:rPr>
              <w:t>Partner</w:t>
            </w:r>
          </w:p>
        </w:tc>
        <w:tc>
          <w:tcPr>
            <w:tcW w:w="2268" w:type="dxa"/>
            <w:noWrap/>
            <w:vAlign w:val="center"/>
            <w:hideMark/>
          </w:tcPr>
          <w:p w14:paraId="03AB17B1" w14:textId="77777777" w:rsidR="00BC3CA5" w:rsidRPr="00BC3CA5" w:rsidRDefault="00BC3CA5" w:rsidP="00BC3CA5">
            <w:pPr>
              <w:pStyle w:val="xmsonormal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proofErr w:type="spellStart"/>
            <w:r w:rsidRPr="00BC3CA5">
              <w:rPr>
                <w:rFonts w:cs="Arial"/>
                <w:sz w:val="20"/>
                <w:szCs w:val="20"/>
              </w:rPr>
              <w:t>PriceWaterhouse</w:t>
            </w:r>
            <w:proofErr w:type="spellEnd"/>
            <w:r w:rsidRPr="00BC3CA5">
              <w:rPr>
                <w:rFonts w:cs="Arial"/>
                <w:sz w:val="20"/>
                <w:szCs w:val="20"/>
              </w:rPr>
              <w:t xml:space="preserve"> Coopers</w:t>
            </w:r>
          </w:p>
        </w:tc>
        <w:tc>
          <w:tcPr>
            <w:tcW w:w="1928" w:type="dxa"/>
            <w:noWrap/>
            <w:vAlign w:val="center"/>
            <w:hideMark/>
          </w:tcPr>
          <w:p w14:paraId="55B8A556" w14:textId="77777777" w:rsidR="00BC3CA5" w:rsidRPr="00BC3CA5" w:rsidRDefault="00BC3CA5" w:rsidP="00BC3CA5">
            <w:pPr>
              <w:pStyle w:val="xmsonormal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C3CA5">
              <w:rPr>
                <w:rFonts w:cs="Arial"/>
                <w:sz w:val="20"/>
                <w:szCs w:val="20"/>
              </w:rPr>
              <w:t>Retain &amp; Transfer Ownership to M&amp;OP</w:t>
            </w:r>
          </w:p>
        </w:tc>
      </w:tr>
      <w:tr w:rsidR="00BC3CA5" w:rsidRPr="00BC3CA5" w14:paraId="15CE53B6" w14:textId="77777777" w:rsidTr="00BC3CA5">
        <w:trPr>
          <w:trHeight w:val="4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vAlign w:val="center"/>
            <w:hideMark/>
          </w:tcPr>
          <w:p w14:paraId="7FDAB1F4" w14:textId="77777777" w:rsidR="00BC3CA5" w:rsidRPr="00BC3CA5" w:rsidRDefault="00BC3CA5" w:rsidP="00BC3CA5">
            <w:pPr>
              <w:pStyle w:val="xmsonormal"/>
              <w:jc w:val="center"/>
              <w:rPr>
                <w:b w:val="0"/>
                <w:bCs w:val="0"/>
                <w:sz w:val="20"/>
                <w:szCs w:val="20"/>
              </w:rPr>
            </w:pPr>
            <w:r w:rsidRPr="00BC3CA5">
              <w:rPr>
                <w:rFonts w:cs="Arial"/>
                <w:b w:val="0"/>
                <w:bCs w:val="0"/>
                <w:sz w:val="20"/>
                <w:szCs w:val="20"/>
              </w:rPr>
              <w:t>2022-09-30</w:t>
            </w:r>
          </w:p>
        </w:tc>
        <w:tc>
          <w:tcPr>
            <w:tcW w:w="2268" w:type="dxa"/>
            <w:noWrap/>
            <w:vAlign w:val="center"/>
            <w:hideMark/>
          </w:tcPr>
          <w:p w14:paraId="03E9D84D" w14:textId="77777777" w:rsidR="00BC3CA5" w:rsidRPr="00BC3CA5" w:rsidRDefault="00BC3CA5" w:rsidP="00BC3CA5">
            <w:pPr>
              <w:pStyle w:val="xmsonormal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C3CA5">
              <w:rPr>
                <w:rFonts w:cs="Arial"/>
                <w:sz w:val="20"/>
                <w:szCs w:val="20"/>
              </w:rPr>
              <w:t>Infrastructure Seminar</w:t>
            </w:r>
          </w:p>
        </w:tc>
        <w:tc>
          <w:tcPr>
            <w:tcW w:w="2552" w:type="dxa"/>
            <w:noWrap/>
            <w:vAlign w:val="center"/>
            <w:hideMark/>
          </w:tcPr>
          <w:p w14:paraId="3D1BC2C9" w14:textId="77777777" w:rsidR="00BC3CA5" w:rsidRPr="00BC3CA5" w:rsidRDefault="00BC3CA5" w:rsidP="00BC3CA5">
            <w:pPr>
              <w:pStyle w:val="xmsonormal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C3CA5">
              <w:rPr>
                <w:rFonts w:cs="Arial"/>
                <w:sz w:val="20"/>
                <w:szCs w:val="20"/>
              </w:rPr>
              <w:t>Director of Facilities</w:t>
            </w:r>
          </w:p>
        </w:tc>
        <w:tc>
          <w:tcPr>
            <w:tcW w:w="1984" w:type="dxa"/>
            <w:noWrap/>
            <w:vAlign w:val="center"/>
            <w:hideMark/>
          </w:tcPr>
          <w:p w14:paraId="6D0C776D" w14:textId="77777777" w:rsidR="00BC3CA5" w:rsidRPr="00BC3CA5" w:rsidRDefault="00BC3CA5" w:rsidP="00BC3CA5">
            <w:pPr>
              <w:pStyle w:val="xmsonormal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C3CA5">
              <w:rPr>
                <w:rFonts w:cs="Arial"/>
                <w:sz w:val="20"/>
                <w:szCs w:val="20"/>
              </w:rPr>
              <w:t>$50</w:t>
            </w:r>
          </w:p>
        </w:tc>
        <w:tc>
          <w:tcPr>
            <w:tcW w:w="2410" w:type="dxa"/>
            <w:noWrap/>
            <w:vAlign w:val="center"/>
            <w:hideMark/>
          </w:tcPr>
          <w:p w14:paraId="124E8BB5" w14:textId="77777777" w:rsidR="00BC3CA5" w:rsidRPr="00BC3CA5" w:rsidRDefault="00BC3CA5" w:rsidP="00BC3CA5">
            <w:pPr>
              <w:pStyle w:val="xmsonormal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C3CA5">
              <w:rPr>
                <w:rFonts w:cs="Arial"/>
                <w:sz w:val="20"/>
                <w:szCs w:val="20"/>
              </w:rPr>
              <w:t>Partner</w:t>
            </w:r>
          </w:p>
        </w:tc>
        <w:tc>
          <w:tcPr>
            <w:tcW w:w="2268" w:type="dxa"/>
            <w:noWrap/>
            <w:vAlign w:val="center"/>
            <w:hideMark/>
          </w:tcPr>
          <w:p w14:paraId="6A526303" w14:textId="77777777" w:rsidR="00BC3CA5" w:rsidRPr="00BC3CA5" w:rsidRDefault="00BC3CA5" w:rsidP="00BC3CA5">
            <w:pPr>
              <w:pStyle w:val="xmsonormal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C3CA5">
              <w:rPr>
                <w:rFonts w:cs="Arial"/>
                <w:sz w:val="20"/>
                <w:szCs w:val="20"/>
              </w:rPr>
              <w:t>Ashurst</w:t>
            </w:r>
          </w:p>
        </w:tc>
        <w:tc>
          <w:tcPr>
            <w:tcW w:w="1928" w:type="dxa"/>
            <w:noWrap/>
            <w:vAlign w:val="center"/>
            <w:hideMark/>
          </w:tcPr>
          <w:p w14:paraId="75AD5622" w14:textId="77777777" w:rsidR="00BC3CA5" w:rsidRPr="00BC3CA5" w:rsidRDefault="00BC3CA5" w:rsidP="00BC3CA5">
            <w:pPr>
              <w:pStyle w:val="xmsonormal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C3CA5">
              <w:rPr>
                <w:rFonts w:cs="Arial"/>
                <w:sz w:val="20"/>
                <w:szCs w:val="20"/>
              </w:rPr>
              <w:t>Retain &amp; Transfer Ownership to M&amp;OP</w:t>
            </w:r>
          </w:p>
        </w:tc>
      </w:tr>
      <w:tr w:rsidR="00BC3CA5" w:rsidRPr="00BC3CA5" w14:paraId="347A9456" w14:textId="77777777" w:rsidTr="00BC3C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vAlign w:val="center"/>
            <w:hideMark/>
          </w:tcPr>
          <w:p w14:paraId="276E1C40" w14:textId="77777777" w:rsidR="00BC3CA5" w:rsidRPr="00BC3CA5" w:rsidRDefault="00BC3CA5" w:rsidP="00BC3CA5">
            <w:pPr>
              <w:pStyle w:val="xmsonormal"/>
              <w:jc w:val="center"/>
              <w:rPr>
                <w:b w:val="0"/>
                <w:bCs w:val="0"/>
                <w:sz w:val="20"/>
                <w:szCs w:val="20"/>
              </w:rPr>
            </w:pPr>
            <w:r w:rsidRPr="00BC3CA5">
              <w:rPr>
                <w:rFonts w:cs="Arial"/>
                <w:b w:val="0"/>
                <w:bCs w:val="0"/>
                <w:sz w:val="20"/>
                <w:szCs w:val="20"/>
              </w:rPr>
              <w:t>2022-10-11</w:t>
            </w:r>
          </w:p>
        </w:tc>
        <w:tc>
          <w:tcPr>
            <w:tcW w:w="2268" w:type="dxa"/>
            <w:noWrap/>
            <w:vAlign w:val="center"/>
            <w:hideMark/>
          </w:tcPr>
          <w:p w14:paraId="463E8064" w14:textId="77777777" w:rsidR="00BC3CA5" w:rsidRPr="00BC3CA5" w:rsidRDefault="00BC3CA5" w:rsidP="00BC3CA5">
            <w:pPr>
              <w:pStyle w:val="xmsonormal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C3CA5">
              <w:rPr>
                <w:rFonts w:cs="Arial"/>
                <w:sz w:val="20"/>
                <w:szCs w:val="20"/>
              </w:rPr>
              <w:t>Ticket to Darby Day marquee</w:t>
            </w:r>
          </w:p>
        </w:tc>
        <w:tc>
          <w:tcPr>
            <w:tcW w:w="2552" w:type="dxa"/>
            <w:noWrap/>
            <w:vAlign w:val="center"/>
            <w:hideMark/>
          </w:tcPr>
          <w:p w14:paraId="66D05E8F" w14:textId="77777777" w:rsidR="00BC3CA5" w:rsidRPr="00BC3CA5" w:rsidRDefault="00BC3CA5" w:rsidP="00BC3CA5">
            <w:pPr>
              <w:pStyle w:val="xmsonormal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C3CA5">
              <w:rPr>
                <w:rFonts w:cs="Arial"/>
                <w:sz w:val="20"/>
                <w:szCs w:val="20"/>
              </w:rPr>
              <w:t>Building Services Manager</w:t>
            </w:r>
          </w:p>
        </w:tc>
        <w:tc>
          <w:tcPr>
            <w:tcW w:w="1984" w:type="dxa"/>
            <w:noWrap/>
            <w:vAlign w:val="center"/>
            <w:hideMark/>
          </w:tcPr>
          <w:p w14:paraId="62C872CE" w14:textId="77777777" w:rsidR="00BC3CA5" w:rsidRPr="00BC3CA5" w:rsidRDefault="00BC3CA5" w:rsidP="00BC3CA5">
            <w:pPr>
              <w:pStyle w:val="xmsonormal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C3CA5">
              <w:rPr>
                <w:rFonts w:cs="Arial"/>
                <w:sz w:val="20"/>
                <w:szCs w:val="20"/>
              </w:rPr>
              <w:t>$1,200</w:t>
            </w:r>
          </w:p>
        </w:tc>
        <w:tc>
          <w:tcPr>
            <w:tcW w:w="2410" w:type="dxa"/>
            <w:noWrap/>
            <w:vAlign w:val="center"/>
            <w:hideMark/>
          </w:tcPr>
          <w:p w14:paraId="3EE94764" w14:textId="77777777" w:rsidR="00BC3CA5" w:rsidRPr="00BC3CA5" w:rsidRDefault="00BC3CA5" w:rsidP="00BC3CA5">
            <w:pPr>
              <w:pStyle w:val="xmsonormal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C3CA5">
              <w:rPr>
                <w:rFonts w:cs="Arial"/>
                <w:sz w:val="20"/>
                <w:szCs w:val="20"/>
              </w:rPr>
              <w:t>Contract Manager</w:t>
            </w:r>
          </w:p>
        </w:tc>
        <w:tc>
          <w:tcPr>
            <w:tcW w:w="2268" w:type="dxa"/>
            <w:noWrap/>
            <w:vAlign w:val="center"/>
            <w:hideMark/>
          </w:tcPr>
          <w:p w14:paraId="16649927" w14:textId="77777777" w:rsidR="00BC3CA5" w:rsidRPr="00BC3CA5" w:rsidRDefault="00BC3CA5" w:rsidP="00BC3CA5">
            <w:pPr>
              <w:pStyle w:val="xmsonormal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C3CA5">
              <w:rPr>
                <w:rFonts w:cs="Arial"/>
                <w:sz w:val="20"/>
                <w:szCs w:val="20"/>
              </w:rPr>
              <w:t>Walker Fire, A.G Coombs</w:t>
            </w:r>
          </w:p>
        </w:tc>
        <w:tc>
          <w:tcPr>
            <w:tcW w:w="1928" w:type="dxa"/>
            <w:noWrap/>
            <w:vAlign w:val="center"/>
            <w:hideMark/>
          </w:tcPr>
          <w:p w14:paraId="2C542E22" w14:textId="77777777" w:rsidR="00BC3CA5" w:rsidRPr="00BC3CA5" w:rsidRDefault="00BC3CA5" w:rsidP="00BC3CA5">
            <w:pPr>
              <w:pStyle w:val="xmsonormal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C3CA5">
              <w:rPr>
                <w:rFonts w:cs="Arial"/>
                <w:sz w:val="20"/>
                <w:szCs w:val="20"/>
              </w:rPr>
              <w:t>Retain &amp; Transfer Ownership to M&amp;OP</w:t>
            </w:r>
          </w:p>
        </w:tc>
      </w:tr>
      <w:tr w:rsidR="00BC3CA5" w:rsidRPr="00BC3CA5" w14:paraId="1CF702E5" w14:textId="77777777" w:rsidTr="00BC3CA5">
        <w:trPr>
          <w:trHeight w:val="4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vAlign w:val="center"/>
            <w:hideMark/>
          </w:tcPr>
          <w:p w14:paraId="5D9973BE" w14:textId="77777777" w:rsidR="00BC3CA5" w:rsidRPr="00BC3CA5" w:rsidRDefault="00BC3CA5" w:rsidP="00BC3CA5">
            <w:pPr>
              <w:pStyle w:val="xmsonormal"/>
              <w:jc w:val="center"/>
              <w:rPr>
                <w:b w:val="0"/>
                <w:bCs w:val="0"/>
                <w:sz w:val="20"/>
                <w:szCs w:val="20"/>
              </w:rPr>
            </w:pPr>
            <w:r w:rsidRPr="00BC3CA5">
              <w:rPr>
                <w:rFonts w:cs="Arial"/>
                <w:b w:val="0"/>
                <w:bCs w:val="0"/>
                <w:sz w:val="20"/>
                <w:szCs w:val="20"/>
              </w:rPr>
              <w:t>2022-10-17</w:t>
            </w:r>
          </w:p>
        </w:tc>
        <w:tc>
          <w:tcPr>
            <w:tcW w:w="2268" w:type="dxa"/>
            <w:noWrap/>
            <w:vAlign w:val="center"/>
            <w:hideMark/>
          </w:tcPr>
          <w:p w14:paraId="62FA2B52" w14:textId="77777777" w:rsidR="00BC3CA5" w:rsidRPr="00BC3CA5" w:rsidRDefault="00BC3CA5" w:rsidP="00BC3CA5">
            <w:pPr>
              <w:pStyle w:val="xmsonormal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C3CA5">
              <w:rPr>
                <w:rFonts w:cs="Arial"/>
                <w:sz w:val="20"/>
                <w:szCs w:val="20"/>
              </w:rPr>
              <w:t>Gift Hamper - spa items</w:t>
            </w:r>
          </w:p>
        </w:tc>
        <w:tc>
          <w:tcPr>
            <w:tcW w:w="2552" w:type="dxa"/>
            <w:noWrap/>
            <w:vAlign w:val="center"/>
            <w:hideMark/>
          </w:tcPr>
          <w:p w14:paraId="325CC6D3" w14:textId="77777777" w:rsidR="00BC3CA5" w:rsidRPr="00BC3CA5" w:rsidRDefault="00BC3CA5" w:rsidP="00BC3CA5">
            <w:pPr>
              <w:pStyle w:val="xmsonormal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C3CA5">
              <w:rPr>
                <w:rFonts w:cs="Arial"/>
                <w:sz w:val="20"/>
                <w:szCs w:val="20"/>
              </w:rPr>
              <w:t>Premier Experiences Coordinator</w:t>
            </w:r>
          </w:p>
        </w:tc>
        <w:tc>
          <w:tcPr>
            <w:tcW w:w="1984" w:type="dxa"/>
            <w:noWrap/>
            <w:vAlign w:val="center"/>
            <w:hideMark/>
          </w:tcPr>
          <w:p w14:paraId="2C4464EB" w14:textId="77777777" w:rsidR="00BC3CA5" w:rsidRPr="00BC3CA5" w:rsidRDefault="00BC3CA5" w:rsidP="00BC3CA5">
            <w:pPr>
              <w:pStyle w:val="xmsonormal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C3CA5">
              <w:rPr>
                <w:rFonts w:cs="Arial"/>
                <w:sz w:val="20"/>
                <w:szCs w:val="20"/>
              </w:rPr>
              <w:t>$100</w:t>
            </w:r>
          </w:p>
        </w:tc>
        <w:tc>
          <w:tcPr>
            <w:tcW w:w="2410" w:type="dxa"/>
            <w:noWrap/>
            <w:vAlign w:val="center"/>
            <w:hideMark/>
          </w:tcPr>
          <w:p w14:paraId="56E06429" w14:textId="77777777" w:rsidR="00BC3CA5" w:rsidRPr="00BC3CA5" w:rsidRDefault="00BC3CA5" w:rsidP="00BC3CA5">
            <w:pPr>
              <w:pStyle w:val="xmsonormal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C3CA5">
              <w:rPr>
                <w:rFonts w:cs="Arial"/>
                <w:sz w:val="20"/>
                <w:szCs w:val="20"/>
              </w:rPr>
              <w:t>Chief Broking Officer</w:t>
            </w:r>
          </w:p>
        </w:tc>
        <w:tc>
          <w:tcPr>
            <w:tcW w:w="2268" w:type="dxa"/>
            <w:noWrap/>
            <w:vAlign w:val="center"/>
            <w:hideMark/>
          </w:tcPr>
          <w:p w14:paraId="796F5C19" w14:textId="77777777" w:rsidR="00BC3CA5" w:rsidRPr="00BC3CA5" w:rsidRDefault="00BC3CA5" w:rsidP="00BC3CA5">
            <w:pPr>
              <w:pStyle w:val="xmsonormal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C3CA5">
              <w:rPr>
                <w:rFonts w:cs="Arial"/>
                <w:sz w:val="20"/>
                <w:szCs w:val="20"/>
              </w:rPr>
              <w:t>Marsh Pacific</w:t>
            </w:r>
          </w:p>
        </w:tc>
        <w:tc>
          <w:tcPr>
            <w:tcW w:w="1928" w:type="dxa"/>
            <w:noWrap/>
            <w:vAlign w:val="center"/>
            <w:hideMark/>
          </w:tcPr>
          <w:p w14:paraId="402D17CE" w14:textId="77777777" w:rsidR="00BC3CA5" w:rsidRPr="00BC3CA5" w:rsidRDefault="00BC3CA5" w:rsidP="00BC3CA5">
            <w:pPr>
              <w:pStyle w:val="xmsonormal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C3CA5">
              <w:rPr>
                <w:rFonts w:cs="Arial"/>
                <w:sz w:val="20"/>
                <w:szCs w:val="20"/>
              </w:rPr>
              <w:t>Retain &amp; Transfer Ownership to M&amp;OP</w:t>
            </w:r>
          </w:p>
        </w:tc>
      </w:tr>
      <w:tr w:rsidR="00BC3CA5" w:rsidRPr="00BC3CA5" w14:paraId="16E40984" w14:textId="77777777" w:rsidTr="00BC3C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vAlign w:val="center"/>
            <w:hideMark/>
          </w:tcPr>
          <w:p w14:paraId="4B36C27D" w14:textId="77777777" w:rsidR="00BC3CA5" w:rsidRPr="00BC3CA5" w:rsidRDefault="00BC3CA5" w:rsidP="00BC3CA5">
            <w:pPr>
              <w:pStyle w:val="xmsonormal"/>
              <w:jc w:val="center"/>
              <w:rPr>
                <w:b w:val="0"/>
                <w:bCs w:val="0"/>
                <w:sz w:val="20"/>
                <w:szCs w:val="20"/>
              </w:rPr>
            </w:pPr>
            <w:r w:rsidRPr="00BC3CA5">
              <w:rPr>
                <w:rFonts w:cs="Arial"/>
                <w:b w:val="0"/>
                <w:bCs w:val="0"/>
                <w:sz w:val="20"/>
                <w:szCs w:val="20"/>
              </w:rPr>
              <w:t>2022-10-31</w:t>
            </w:r>
          </w:p>
        </w:tc>
        <w:tc>
          <w:tcPr>
            <w:tcW w:w="2268" w:type="dxa"/>
            <w:noWrap/>
            <w:vAlign w:val="center"/>
            <w:hideMark/>
          </w:tcPr>
          <w:p w14:paraId="0ED01133" w14:textId="77777777" w:rsidR="00BC3CA5" w:rsidRPr="00BC3CA5" w:rsidRDefault="00BC3CA5" w:rsidP="00BC3CA5">
            <w:pPr>
              <w:pStyle w:val="xmsonormal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C3CA5">
              <w:rPr>
                <w:rFonts w:cs="Arial"/>
                <w:sz w:val="20"/>
                <w:szCs w:val="20"/>
              </w:rPr>
              <w:t>Bottle of wine</w:t>
            </w:r>
          </w:p>
        </w:tc>
        <w:tc>
          <w:tcPr>
            <w:tcW w:w="2552" w:type="dxa"/>
            <w:noWrap/>
            <w:vAlign w:val="center"/>
            <w:hideMark/>
          </w:tcPr>
          <w:p w14:paraId="5F30988F" w14:textId="77777777" w:rsidR="00BC3CA5" w:rsidRPr="00BC3CA5" w:rsidRDefault="00BC3CA5" w:rsidP="00BC3CA5">
            <w:pPr>
              <w:pStyle w:val="xmsonormal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C3CA5">
              <w:rPr>
                <w:rFonts w:cs="Arial"/>
                <w:sz w:val="20"/>
                <w:szCs w:val="20"/>
              </w:rPr>
              <w:t>Client Relationship Manager</w:t>
            </w:r>
          </w:p>
        </w:tc>
        <w:tc>
          <w:tcPr>
            <w:tcW w:w="1984" w:type="dxa"/>
            <w:noWrap/>
            <w:vAlign w:val="center"/>
            <w:hideMark/>
          </w:tcPr>
          <w:p w14:paraId="66598747" w14:textId="77777777" w:rsidR="00BC3CA5" w:rsidRPr="00BC3CA5" w:rsidRDefault="00BC3CA5" w:rsidP="00BC3CA5">
            <w:pPr>
              <w:pStyle w:val="xmsonormal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C3CA5">
              <w:rPr>
                <w:rFonts w:cs="Arial"/>
                <w:sz w:val="20"/>
                <w:szCs w:val="20"/>
              </w:rPr>
              <w:t>$99</w:t>
            </w:r>
          </w:p>
        </w:tc>
        <w:tc>
          <w:tcPr>
            <w:tcW w:w="2410" w:type="dxa"/>
            <w:noWrap/>
            <w:vAlign w:val="center"/>
            <w:hideMark/>
          </w:tcPr>
          <w:p w14:paraId="13A7AD20" w14:textId="77777777" w:rsidR="00BC3CA5" w:rsidRPr="00BC3CA5" w:rsidRDefault="00BC3CA5" w:rsidP="00BC3CA5">
            <w:pPr>
              <w:pStyle w:val="xmsonormal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C3CA5">
              <w:rPr>
                <w:rFonts w:cs="Arial"/>
                <w:sz w:val="20"/>
                <w:szCs w:val="20"/>
              </w:rPr>
              <w:t>Event Manager</w:t>
            </w:r>
          </w:p>
        </w:tc>
        <w:tc>
          <w:tcPr>
            <w:tcW w:w="2268" w:type="dxa"/>
            <w:noWrap/>
            <w:vAlign w:val="center"/>
            <w:hideMark/>
          </w:tcPr>
          <w:p w14:paraId="22A9618B" w14:textId="77777777" w:rsidR="00BC3CA5" w:rsidRPr="00BC3CA5" w:rsidRDefault="00BC3CA5" w:rsidP="00BC3CA5">
            <w:pPr>
              <w:pStyle w:val="xmsonormal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C3CA5">
              <w:rPr>
                <w:rFonts w:cs="Arial"/>
                <w:sz w:val="20"/>
                <w:szCs w:val="20"/>
              </w:rPr>
              <w:t>Carlton Football Club</w:t>
            </w:r>
          </w:p>
        </w:tc>
        <w:tc>
          <w:tcPr>
            <w:tcW w:w="1928" w:type="dxa"/>
            <w:noWrap/>
            <w:vAlign w:val="center"/>
            <w:hideMark/>
          </w:tcPr>
          <w:p w14:paraId="570FDED2" w14:textId="77777777" w:rsidR="00BC3CA5" w:rsidRPr="00BC3CA5" w:rsidRDefault="00BC3CA5" w:rsidP="00BC3CA5">
            <w:pPr>
              <w:pStyle w:val="xmsonormal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C3CA5">
              <w:rPr>
                <w:rFonts w:cs="Arial"/>
                <w:sz w:val="20"/>
                <w:szCs w:val="20"/>
              </w:rPr>
              <w:t>Retain &amp; Transfer Ownership to M&amp;OP</w:t>
            </w:r>
          </w:p>
        </w:tc>
      </w:tr>
      <w:tr w:rsidR="00BC3CA5" w:rsidRPr="00BC3CA5" w14:paraId="06BB3A7B" w14:textId="77777777" w:rsidTr="00BC3CA5">
        <w:trPr>
          <w:trHeight w:val="4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vAlign w:val="center"/>
            <w:hideMark/>
          </w:tcPr>
          <w:p w14:paraId="454DBDA8" w14:textId="77777777" w:rsidR="00BC3CA5" w:rsidRPr="00BC3CA5" w:rsidRDefault="00BC3CA5" w:rsidP="00BC3CA5">
            <w:pPr>
              <w:pStyle w:val="xmsonormal"/>
              <w:jc w:val="center"/>
              <w:rPr>
                <w:b w:val="0"/>
                <w:bCs w:val="0"/>
                <w:sz w:val="20"/>
                <w:szCs w:val="20"/>
              </w:rPr>
            </w:pPr>
            <w:r w:rsidRPr="00BC3CA5">
              <w:rPr>
                <w:rFonts w:cs="Arial"/>
                <w:b w:val="0"/>
                <w:bCs w:val="0"/>
                <w:sz w:val="20"/>
                <w:szCs w:val="20"/>
              </w:rPr>
              <w:t>2022-12-01</w:t>
            </w:r>
          </w:p>
        </w:tc>
        <w:tc>
          <w:tcPr>
            <w:tcW w:w="2268" w:type="dxa"/>
            <w:noWrap/>
            <w:vAlign w:val="center"/>
            <w:hideMark/>
          </w:tcPr>
          <w:p w14:paraId="5271B26B" w14:textId="77777777" w:rsidR="00BC3CA5" w:rsidRPr="00BC3CA5" w:rsidRDefault="00BC3CA5" w:rsidP="00BC3CA5">
            <w:pPr>
              <w:pStyle w:val="xmsonormal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C3CA5">
              <w:rPr>
                <w:rFonts w:cs="Arial"/>
                <w:sz w:val="20"/>
                <w:szCs w:val="20"/>
              </w:rPr>
              <w:t>lunch meeting</w:t>
            </w:r>
          </w:p>
        </w:tc>
        <w:tc>
          <w:tcPr>
            <w:tcW w:w="2552" w:type="dxa"/>
            <w:noWrap/>
            <w:vAlign w:val="center"/>
            <w:hideMark/>
          </w:tcPr>
          <w:p w14:paraId="6ED68B49" w14:textId="77777777" w:rsidR="00BC3CA5" w:rsidRPr="00BC3CA5" w:rsidRDefault="00BC3CA5" w:rsidP="00BC3CA5">
            <w:pPr>
              <w:pStyle w:val="xmsonormal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C3CA5">
              <w:rPr>
                <w:rFonts w:cs="Arial"/>
                <w:sz w:val="20"/>
                <w:szCs w:val="20"/>
              </w:rPr>
              <w:t>head of food and beverage</w:t>
            </w:r>
          </w:p>
        </w:tc>
        <w:tc>
          <w:tcPr>
            <w:tcW w:w="1984" w:type="dxa"/>
            <w:noWrap/>
            <w:vAlign w:val="center"/>
            <w:hideMark/>
          </w:tcPr>
          <w:p w14:paraId="37AA563F" w14:textId="77777777" w:rsidR="00BC3CA5" w:rsidRPr="00BC3CA5" w:rsidRDefault="00BC3CA5" w:rsidP="00BC3CA5">
            <w:pPr>
              <w:pStyle w:val="xmsonormal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C3CA5">
              <w:rPr>
                <w:rFonts w:cs="Arial"/>
                <w:sz w:val="20"/>
                <w:szCs w:val="20"/>
              </w:rPr>
              <w:t>$150</w:t>
            </w:r>
          </w:p>
        </w:tc>
        <w:tc>
          <w:tcPr>
            <w:tcW w:w="2410" w:type="dxa"/>
            <w:noWrap/>
            <w:vAlign w:val="center"/>
            <w:hideMark/>
          </w:tcPr>
          <w:p w14:paraId="1CBB89ED" w14:textId="77777777" w:rsidR="00BC3CA5" w:rsidRPr="00BC3CA5" w:rsidRDefault="00BC3CA5" w:rsidP="00BC3CA5">
            <w:pPr>
              <w:pStyle w:val="xmsonormal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C3CA5">
              <w:rPr>
                <w:rFonts w:cs="Arial"/>
                <w:sz w:val="20"/>
                <w:szCs w:val="20"/>
              </w:rPr>
              <w:t>General Manager</w:t>
            </w:r>
          </w:p>
        </w:tc>
        <w:tc>
          <w:tcPr>
            <w:tcW w:w="2268" w:type="dxa"/>
            <w:noWrap/>
            <w:vAlign w:val="center"/>
            <w:hideMark/>
          </w:tcPr>
          <w:p w14:paraId="61A7172C" w14:textId="29B97CDA" w:rsidR="00BC3CA5" w:rsidRPr="00BC3CA5" w:rsidRDefault="001A003C" w:rsidP="00BC3CA5">
            <w:pPr>
              <w:pStyle w:val="xmsonormal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O’Brien Group Australia</w:t>
            </w:r>
          </w:p>
        </w:tc>
        <w:tc>
          <w:tcPr>
            <w:tcW w:w="1928" w:type="dxa"/>
            <w:noWrap/>
            <w:vAlign w:val="center"/>
            <w:hideMark/>
          </w:tcPr>
          <w:p w14:paraId="6230D729" w14:textId="77777777" w:rsidR="00BC3CA5" w:rsidRPr="00BC3CA5" w:rsidRDefault="00BC3CA5" w:rsidP="00BC3CA5">
            <w:pPr>
              <w:pStyle w:val="xmsonormal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C3CA5">
              <w:rPr>
                <w:rFonts w:cs="Arial"/>
                <w:sz w:val="20"/>
                <w:szCs w:val="20"/>
              </w:rPr>
              <w:t>Retain &amp; Transfer Ownership to M&amp;OP</w:t>
            </w:r>
          </w:p>
        </w:tc>
      </w:tr>
      <w:tr w:rsidR="00BC3CA5" w:rsidRPr="00BC3CA5" w14:paraId="42A34333" w14:textId="77777777" w:rsidTr="00BC3C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vAlign w:val="center"/>
            <w:hideMark/>
          </w:tcPr>
          <w:p w14:paraId="57BF3A74" w14:textId="77777777" w:rsidR="00BC3CA5" w:rsidRPr="00BC3CA5" w:rsidRDefault="00BC3CA5" w:rsidP="00BC3CA5">
            <w:pPr>
              <w:pStyle w:val="xmsonormal"/>
              <w:jc w:val="center"/>
              <w:rPr>
                <w:b w:val="0"/>
                <w:bCs w:val="0"/>
                <w:sz w:val="20"/>
                <w:szCs w:val="20"/>
              </w:rPr>
            </w:pPr>
            <w:r w:rsidRPr="00BC3CA5">
              <w:rPr>
                <w:rFonts w:cs="Arial"/>
                <w:b w:val="0"/>
                <w:bCs w:val="0"/>
                <w:sz w:val="20"/>
                <w:szCs w:val="20"/>
              </w:rPr>
              <w:t>2022-12-14</w:t>
            </w:r>
          </w:p>
        </w:tc>
        <w:tc>
          <w:tcPr>
            <w:tcW w:w="2268" w:type="dxa"/>
            <w:noWrap/>
            <w:vAlign w:val="center"/>
            <w:hideMark/>
          </w:tcPr>
          <w:p w14:paraId="5E324FB4" w14:textId="77777777" w:rsidR="00BC3CA5" w:rsidRPr="00BC3CA5" w:rsidRDefault="00BC3CA5" w:rsidP="00BC3CA5">
            <w:pPr>
              <w:pStyle w:val="xmsonormal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C3CA5">
              <w:rPr>
                <w:rFonts w:cs="Arial"/>
                <w:sz w:val="20"/>
                <w:szCs w:val="20"/>
              </w:rPr>
              <w:t>Supplier branded Yeti drink coolers and 4-pack of beer</w:t>
            </w:r>
          </w:p>
        </w:tc>
        <w:tc>
          <w:tcPr>
            <w:tcW w:w="2552" w:type="dxa"/>
            <w:noWrap/>
            <w:vAlign w:val="center"/>
            <w:hideMark/>
          </w:tcPr>
          <w:p w14:paraId="4B2884E1" w14:textId="77777777" w:rsidR="00BC3CA5" w:rsidRPr="00BC3CA5" w:rsidRDefault="00BC3CA5" w:rsidP="00BC3CA5">
            <w:pPr>
              <w:pStyle w:val="xmsonormal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C3CA5">
              <w:rPr>
                <w:rFonts w:cs="Arial"/>
                <w:sz w:val="20"/>
                <w:szCs w:val="20"/>
              </w:rPr>
              <w:t>Head of Procurement</w:t>
            </w:r>
          </w:p>
        </w:tc>
        <w:tc>
          <w:tcPr>
            <w:tcW w:w="1984" w:type="dxa"/>
            <w:noWrap/>
            <w:vAlign w:val="center"/>
            <w:hideMark/>
          </w:tcPr>
          <w:p w14:paraId="6C7E996E" w14:textId="77777777" w:rsidR="00BC3CA5" w:rsidRPr="00BC3CA5" w:rsidRDefault="00BC3CA5" w:rsidP="00BC3CA5">
            <w:pPr>
              <w:pStyle w:val="xmsonormal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C3CA5">
              <w:rPr>
                <w:rFonts w:cs="Arial"/>
                <w:sz w:val="20"/>
                <w:szCs w:val="20"/>
              </w:rPr>
              <w:t>$100</w:t>
            </w:r>
          </w:p>
        </w:tc>
        <w:tc>
          <w:tcPr>
            <w:tcW w:w="2410" w:type="dxa"/>
            <w:noWrap/>
            <w:vAlign w:val="center"/>
            <w:hideMark/>
          </w:tcPr>
          <w:p w14:paraId="4FD10E2A" w14:textId="77777777" w:rsidR="00BC3CA5" w:rsidRPr="00BC3CA5" w:rsidRDefault="00BC3CA5" w:rsidP="00BC3CA5">
            <w:pPr>
              <w:pStyle w:val="xmsonormal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C3CA5">
              <w:rPr>
                <w:rFonts w:cs="Arial"/>
                <w:sz w:val="20"/>
                <w:szCs w:val="20"/>
              </w:rPr>
              <w:t>Unknown</w:t>
            </w:r>
          </w:p>
        </w:tc>
        <w:tc>
          <w:tcPr>
            <w:tcW w:w="2268" w:type="dxa"/>
            <w:noWrap/>
            <w:vAlign w:val="center"/>
            <w:hideMark/>
          </w:tcPr>
          <w:p w14:paraId="22194F2E" w14:textId="77777777" w:rsidR="00BC3CA5" w:rsidRPr="00BC3CA5" w:rsidRDefault="00BC3CA5" w:rsidP="00BC3CA5">
            <w:pPr>
              <w:pStyle w:val="xmsonormal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C3CA5">
              <w:rPr>
                <w:rFonts w:cs="Arial"/>
                <w:sz w:val="20"/>
                <w:szCs w:val="20"/>
              </w:rPr>
              <w:t>Hutchinson Builders</w:t>
            </w:r>
          </w:p>
        </w:tc>
        <w:tc>
          <w:tcPr>
            <w:tcW w:w="1928" w:type="dxa"/>
            <w:noWrap/>
            <w:vAlign w:val="center"/>
            <w:hideMark/>
          </w:tcPr>
          <w:p w14:paraId="3FFF5D18" w14:textId="77777777" w:rsidR="00BC3CA5" w:rsidRPr="00BC3CA5" w:rsidRDefault="00BC3CA5" w:rsidP="00BC3CA5">
            <w:pPr>
              <w:pStyle w:val="xmsonormal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C3CA5">
              <w:rPr>
                <w:rFonts w:cs="Arial"/>
                <w:sz w:val="20"/>
                <w:szCs w:val="20"/>
              </w:rPr>
              <w:t>Retain &amp; Transfer Ownership to M&amp;OP</w:t>
            </w:r>
          </w:p>
        </w:tc>
      </w:tr>
      <w:tr w:rsidR="00BC3CA5" w:rsidRPr="00BC3CA5" w14:paraId="4BAE70BC" w14:textId="77777777" w:rsidTr="00BC3CA5">
        <w:trPr>
          <w:trHeight w:val="4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vAlign w:val="center"/>
            <w:hideMark/>
          </w:tcPr>
          <w:p w14:paraId="0C55E16F" w14:textId="77777777" w:rsidR="00BC3CA5" w:rsidRPr="00BC3CA5" w:rsidRDefault="00BC3CA5" w:rsidP="00BC3CA5">
            <w:pPr>
              <w:pStyle w:val="xmsonormal"/>
              <w:jc w:val="center"/>
              <w:rPr>
                <w:b w:val="0"/>
                <w:bCs w:val="0"/>
                <w:sz w:val="20"/>
                <w:szCs w:val="20"/>
              </w:rPr>
            </w:pPr>
            <w:r w:rsidRPr="00BC3CA5">
              <w:rPr>
                <w:rFonts w:cs="Arial"/>
                <w:b w:val="0"/>
                <w:bCs w:val="0"/>
                <w:sz w:val="20"/>
                <w:szCs w:val="20"/>
              </w:rPr>
              <w:lastRenderedPageBreak/>
              <w:t>2022-12-16</w:t>
            </w:r>
          </w:p>
        </w:tc>
        <w:tc>
          <w:tcPr>
            <w:tcW w:w="2268" w:type="dxa"/>
            <w:noWrap/>
            <w:vAlign w:val="center"/>
            <w:hideMark/>
          </w:tcPr>
          <w:p w14:paraId="55B613FF" w14:textId="77777777" w:rsidR="00BC3CA5" w:rsidRPr="00BC3CA5" w:rsidRDefault="00BC3CA5" w:rsidP="00BC3CA5">
            <w:pPr>
              <w:pStyle w:val="xmsonormal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C3CA5">
              <w:rPr>
                <w:rFonts w:cs="Arial"/>
                <w:sz w:val="20"/>
                <w:szCs w:val="20"/>
              </w:rPr>
              <w:t>A bottle of Penfolds Bin 389 cabernet shiraz wine</w:t>
            </w:r>
          </w:p>
        </w:tc>
        <w:tc>
          <w:tcPr>
            <w:tcW w:w="2552" w:type="dxa"/>
            <w:noWrap/>
            <w:vAlign w:val="center"/>
            <w:hideMark/>
          </w:tcPr>
          <w:p w14:paraId="452A1213" w14:textId="77777777" w:rsidR="00BC3CA5" w:rsidRPr="00BC3CA5" w:rsidRDefault="00BC3CA5" w:rsidP="00BC3CA5">
            <w:pPr>
              <w:pStyle w:val="xmsonormal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C3CA5">
              <w:rPr>
                <w:rFonts w:cs="Arial"/>
                <w:sz w:val="20"/>
                <w:szCs w:val="20"/>
              </w:rPr>
              <w:t>Director of Commercial</w:t>
            </w:r>
          </w:p>
        </w:tc>
        <w:tc>
          <w:tcPr>
            <w:tcW w:w="1984" w:type="dxa"/>
            <w:noWrap/>
            <w:vAlign w:val="center"/>
            <w:hideMark/>
          </w:tcPr>
          <w:p w14:paraId="7A044714" w14:textId="77777777" w:rsidR="00BC3CA5" w:rsidRPr="00BC3CA5" w:rsidRDefault="00BC3CA5" w:rsidP="00BC3CA5">
            <w:pPr>
              <w:pStyle w:val="xmsonormal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C3CA5">
              <w:rPr>
                <w:rFonts w:cs="Arial"/>
                <w:sz w:val="20"/>
                <w:szCs w:val="20"/>
              </w:rPr>
              <w:t>$85</w:t>
            </w:r>
          </w:p>
        </w:tc>
        <w:tc>
          <w:tcPr>
            <w:tcW w:w="2410" w:type="dxa"/>
            <w:noWrap/>
            <w:vAlign w:val="center"/>
            <w:hideMark/>
          </w:tcPr>
          <w:p w14:paraId="1127C4DA" w14:textId="77777777" w:rsidR="00BC3CA5" w:rsidRPr="00BC3CA5" w:rsidRDefault="00BC3CA5" w:rsidP="00BC3CA5">
            <w:pPr>
              <w:pStyle w:val="xmsonormal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C3CA5">
              <w:rPr>
                <w:rFonts w:cs="Arial"/>
                <w:sz w:val="20"/>
                <w:szCs w:val="20"/>
              </w:rPr>
              <w:t>Head of Sales/Events</w:t>
            </w:r>
          </w:p>
        </w:tc>
        <w:tc>
          <w:tcPr>
            <w:tcW w:w="2268" w:type="dxa"/>
            <w:noWrap/>
            <w:vAlign w:val="center"/>
            <w:hideMark/>
          </w:tcPr>
          <w:p w14:paraId="3DB798F7" w14:textId="77777777" w:rsidR="00BC3CA5" w:rsidRPr="00BC3CA5" w:rsidRDefault="00BC3CA5" w:rsidP="00BC3CA5">
            <w:pPr>
              <w:pStyle w:val="xmsonormal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C3CA5">
              <w:rPr>
                <w:rFonts w:cs="Arial"/>
                <w:sz w:val="20"/>
                <w:szCs w:val="20"/>
              </w:rPr>
              <w:t>Carlton Football Club</w:t>
            </w:r>
          </w:p>
        </w:tc>
        <w:tc>
          <w:tcPr>
            <w:tcW w:w="1928" w:type="dxa"/>
            <w:noWrap/>
            <w:vAlign w:val="center"/>
            <w:hideMark/>
          </w:tcPr>
          <w:p w14:paraId="4774174B" w14:textId="77777777" w:rsidR="00BC3CA5" w:rsidRPr="00BC3CA5" w:rsidRDefault="00BC3CA5" w:rsidP="00BC3CA5">
            <w:pPr>
              <w:pStyle w:val="xmsonormal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C3CA5">
              <w:rPr>
                <w:rFonts w:cs="Arial"/>
                <w:sz w:val="20"/>
                <w:szCs w:val="20"/>
              </w:rPr>
              <w:t>Retain &amp; Transfer Ownership to M&amp;OP</w:t>
            </w:r>
          </w:p>
        </w:tc>
      </w:tr>
      <w:tr w:rsidR="00BC3CA5" w:rsidRPr="00BC3CA5" w14:paraId="25474385" w14:textId="77777777" w:rsidTr="00BC3C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vAlign w:val="center"/>
            <w:hideMark/>
          </w:tcPr>
          <w:p w14:paraId="7E27C9FD" w14:textId="77777777" w:rsidR="00BC3CA5" w:rsidRPr="00BC3CA5" w:rsidRDefault="00BC3CA5" w:rsidP="00BC3CA5">
            <w:pPr>
              <w:pStyle w:val="xmsonormal"/>
              <w:jc w:val="center"/>
              <w:rPr>
                <w:b w:val="0"/>
                <w:bCs w:val="0"/>
                <w:sz w:val="20"/>
                <w:szCs w:val="20"/>
              </w:rPr>
            </w:pPr>
            <w:r w:rsidRPr="00BC3CA5">
              <w:rPr>
                <w:rFonts w:cs="Arial"/>
                <w:b w:val="0"/>
                <w:bCs w:val="0"/>
                <w:sz w:val="20"/>
                <w:szCs w:val="20"/>
              </w:rPr>
              <w:t>2023-01-03</w:t>
            </w:r>
          </w:p>
        </w:tc>
        <w:tc>
          <w:tcPr>
            <w:tcW w:w="2268" w:type="dxa"/>
            <w:noWrap/>
            <w:vAlign w:val="center"/>
            <w:hideMark/>
          </w:tcPr>
          <w:p w14:paraId="577CEC1D" w14:textId="77777777" w:rsidR="00BC3CA5" w:rsidRPr="00BC3CA5" w:rsidRDefault="00BC3CA5" w:rsidP="00BC3CA5">
            <w:pPr>
              <w:pStyle w:val="xmsonormal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C3CA5">
              <w:rPr>
                <w:rFonts w:cs="Arial"/>
                <w:sz w:val="20"/>
                <w:szCs w:val="20"/>
              </w:rPr>
              <w:t>Mumm Champagne</w:t>
            </w:r>
          </w:p>
        </w:tc>
        <w:tc>
          <w:tcPr>
            <w:tcW w:w="2552" w:type="dxa"/>
            <w:noWrap/>
            <w:vAlign w:val="center"/>
            <w:hideMark/>
          </w:tcPr>
          <w:p w14:paraId="6E7B0274" w14:textId="77777777" w:rsidR="00BC3CA5" w:rsidRPr="00BC3CA5" w:rsidRDefault="00BC3CA5" w:rsidP="00BC3CA5">
            <w:pPr>
              <w:pStyle w:val="xmsonormal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C3CA5">
              <w:rPr>
                <w:rFonts w:cs="Arial"/>
                <w:sz w:val="20"/>
                <w:szCs w:val="20"/>
              </w:rPr>
              <w:t>Head of Corporate Sales &amp; Partnerships</w:t>
            </w:r>
          </w:p>
        </w:tc>
        <w:tc>
          <w:tcPr>
            <w:tcW w:w="1984" w:type="dxa"/>
            <w:noWrap/>
            <w:vAlign w:val="center"/>
            <w:hideMark/>
          </w:tcPr>
          <w:p w14:paraId="001A07E4" w14:textId="77777777" w:rsidR="00BC3CA5" w:rsidRPr="00BC3CA5" w:rsidRDefault="00BC3CA5" w:rsidP="00BC3CA5">
            <w:pPr>
              <w:pStyle w:val="xmsonormal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C3CA5">
              <w:rPr>
                <w:rFonts w:cs="Arial"/>
                <w:sz w:val="20"/>
                <w:szCs w:val="20"/>
              </w:rPr>
              <w:t>$60</w:t>
            </w:r>
          </w:p>
        </w:tc>
        <w:tc>
          <w:tcPr>
            <w:tcW w:w="2410" w:type="dxa"/>
            <w:noWrap/>
            <w:vAlign w:val="center"/>
            <w:hideMark/>
          </w:tcPr>
          <w:p w14:paraId="01AD711A" w14:textId="77777777" w:rsidR="00BC3CA5" w:rsidRPr="00BC3CA5" w:rsidRDefault="00BC3CA5" w:rsidP="00BC3CA5">
            <w:pPr>
              <w:pStyle w:val="xmsonormal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C3CA5">
              <w:rPr>
                <w:rFonts w:cs="Arial"/>
                <w:sz w:val="20"/>
                <w:szCs w:val="20"/>
              </w:rPr>
              <w:t>Marketing Manager</w:t>
            </w:r>
          </w:p>
        </w:tc>
        <w:tc>
          <w:tcPr>
            <w:tcW w:w="2268" w:type="dxa"/>
            <w:noWrap/>
            <w:vAlign w:val="center"/>
            <w:hideMark/>
          </w:tcPr>
          <w:p w14:paraId="75D8998E" w14:textId="77777777" w:rsidR="00BC3CA5" w:rsidRPr="00BC3CA5" w:rsidRDefault="00BC3CA5" w:rsidP="00BC3CA5">
            <w:pPr>
              <w:pStyle w:val="xmsonormal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C3CA5">
              <w:rPr>
                <w:rFonts w:cs="Arial"/>
                <w:sz w:val="20"/>
                <w:szCs w:val="20"/>
              </w:rPr>
              <w:t>American Express</w:t>
            </w:r>
          </w:p>
        </w:tc>
        <w:tc>
          <w:tcPr>
            <w:tcW w:w="1928" w:type="dxa"/>
            <w:noWrap/>
            <w:vAlign w:val="center"/>
            <w:hideMark/>
          </w:tcPr>
          <w:p w14:paraId="1187E41F" w14:textId="77777777" w:rsidR="00BC3CA5" w:rsidRPr="00BC3CA5" w:rsidRDefault="00BC3CA5" w:rsidP="00BC3CA5">
            <w:pPr>
              <w:pStyle w:val="xmsonormal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C3CA5">
              <w:rPr>
                <w:rFonts w:cs="Arial"/>
                <w:sz w:val="20"/>
                <w:szCs w:val="20"/>
              </w:rPr>
              <w:t>Retain &amp; Transfer Ownership to M&amp;OP</w:t>
            </w:r>
          </w:p>
        </w:tc>
      </w:tr>
      <w:tr w:rsidR="00BC3CA5" w:rsidRPr="00BC3CA5" w14:paraId="4C9341D4" w14:textId="77777777" w:rsidTr="00BC3CA5">
        <w:trPr>
          <w:trHeight w:val="4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vAlign w:val="center"/>
            <w:hideMark/>
          </w:tcPr>
          <w:p w14:paraId="39F5F905" w14:textId="77777777" w:rsidR="00BC3CA5" w:rsidRPr="00BC3CA5" w:rsidRDefault="00BC3CA5" w:rsidP="00BC3CA5">
            <w:pPr>
              <w:pStyle w:val="xmsonormal"/>
              <w:jc w:val="center"/>
              <w:rPr>
                <w:b w:val="0"/>
                <w:bCs w:val="0"/>
                <w:sz w:val="20"/>
                <w:szCs w:val="20"/>
              </w:rPr>
            </w:pPr>
            <w:r w:rsidRPr="00BC3CA5">
              <w:rPr>
                <w:rFonts w:cs="Arial"/>
                <w:b w:val="0"/>
                <w:bCs w:val="0"/>
                <w:sz w:val="20"/>
                <w:szCs w:val="20"/>
              </w:rPr>
              <w:t>2023-02-02</w:t>
            </w:r>
          </w:p>
        </w:tc>
        <w:tc>
          <w:tcPr>
            <w:tcW w:w="2268" w:type="dxa"/>
            <w:noWrap/>
            <w:vAlign w:val="center"/>
            <w:hideMark/>
          </w:tcPr>
          <w:p w14:paraId="2C5EF508" w14:textId="77777777" w:rsidR="00BC3CA5" w:rsidRPr="00BC3CA5" w:rsidRDefault="00BC3CA5" w:rsidP="00BC3CA5">
            <w:pPr>
              <w:pStyle w:val="xmsonormal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C3CA5">
              <w:rPr>
                <w:rFonts w:cs="Arial"/>
                <w:sz w:val="20"/>
                <w:szCs w:val="20"/>
              </w:rPr>
              <w:t xml:space="preserve">Invitation to a Private Box on Saturday the 1st of </w:t>
            </w:r>
            <w:proofErr w:type="gramStart"/>
            <w:r w:rsidRPr="00BC3CA5">
              <w:rPr>
                <w:rFonts w:cs="Arial"/>
                <w:sz w:val="20"/>
                <w:szCs w:val="20"/>
              </w:rPr>
              <w:t>April,</w:t>
            </w:r>
            <w:proofErr w:type="gramEnd"/>
            <w:r w:rsidRPr="00BC3CA5">
              <w:rPr>
                <w:rFonts w:cs="Arial"/>
                <w:sz w:val="20"/>
                <w:szCs w:val="20"/>
              </w:rPr>
              <w:t xml:space="preserve"> 2023 for the Formula 1 Qualifying session</w:t>
            </w:r>
          </w:p>
        </w:tc>
        <w:tc>
          <w:tcPr>
            <w:tcW w:w="2552" w:type="dxa"/>
            <w:noWrap/>
            <w:vAlign w:val="center"/>
            <w:hideMark/>
          </w:tcPr>
          <w:p w14:paraId="51EB00EF" w14:textId="77777777" w:rsidR="00BC3CA5" w:rsidRPr="00BC3CA5" w:rsidRDefault="00BC3CA5" w:rsidP="00BC3CA5">
            <w:pPr>
              <w:pStyle w:val="xmsonormal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C3CA5">
              <w:rPr>
                <w:rFonts w:cs="Arial"/>
                <w:sz w:val="20"/>
                <w:szCs w:val="20"/>
              </w:rPr>
              <w:t>Head of Technology</w:t>
            </w:r>
          </w:p>
        </w:tc>
        <w:tc>
          <w:tcPr>
            <w:tcW w:w="1984" w:type="dxa"/>
            <w:noWrap/>
            <w:vAlign w:val="center"/>
            <w:hideMark/>
          </w:tcPr>
          <w:p w14:paraId="3F8FA02C" w14:textId="77777777" w:rsidR="00BC3CA5" w:rsidRPr="00BC3CA5" w:rsidRDefault="00BC3CA5" w:rsidP="00BC3CA5">
            <w:pPr>
              <w:pStyle w:val="xmsonormal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C3CA5">
              <w:rPr>
                <w:rFonts w:cs="Arial"/>
                <w:sz w:val="20"/>
                <w:szCs w:val="20"/>
              </w:rPr>
              <w:t>$1,500</w:t>
            </w:r>
          </w:p>
        </w:tc>
        <w:tc>
          <w:tcPr>
            <w:tcW w:w="2410" w:type="dxa"/>
            <w:noWrap/>
            <w:vAlign w:val="center"/>
            <w:hideMark/>
          </w:tcPr>
          <w:p w14:paraId="04009F8A" w14:textId="77777777" w:rsidR="00BC3CA5" w:rsidRPr="00BC3CA5" w:rsidRDefault="00BC3CA5" w:rsidP="00BC3CA5">
            <w:pPr>
              <w:pStyle w:val="xmsonormal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C3CA5">
              <w:rPr>
                <w:rFonts w:cs="Arial"/>
                <w:sz w:val="20"/>
                <w:szCs w:val="20"/>
              </w:rPr>
              <w:t>CEO</w:t>
            </w:r>
          </w:p>
        </w:tc>
        <w:tc>
          <w:tcPr>
            <w:tcW w:w="2268" w:type="dxa"/>
            <w:noWrap/>
            <w:vAlign w:val="center"/>
            <w:hideMark/>
          </w:tcPr>
          <w:p w14:paraId="26F525A9" w14:textId="77777777" w:rsidR="00BC3CA5" w:rsidRPr="00BC3CA5" w:rsidRDefault="00BC3CA5" w:rsidP="00BC3CA5">
            <w:pPr>
              <w:pStyle w:val="xmsonormal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proofErr w:type="spellStart"/>
            <w:r w:rsidRPr="00BC3CA5">
              <w:rPr>
                <w:rFonts w:cs="Arial"/>
                <w:sz w:val="20"/>
                <w:szCs w:val="20"/>
              </w:rPr>
              <w:t>NexSys</w:t>
            </w:r>
            <w:proofErr w:type="spellEnd"/>
            <w:r w:rsidRPr="00BC3CA5">
              <w:rPr>
                <w:rFonts w:cs="Arial"/>
                <w:sz w:val="20"/>
                <w:szCs w:val="20"/>
              </w:rPr>
              <w:t xml:space="preserve"> IT Pty Ltd</w:t>
            </w:r>
          </w:p>
        </w:tc>
        <w:tc>
          <w:tcPr>
            <w:tcW w:w="1928" w:type="dxa"/>
            <w:noWrap/>
            <w:vAlign w:val="center"/>
            <w:hideMark/>
          </w:tcPr>
          <w:p w14:paraId="25B28489" w14:textId="77777777" w:rsidR="00BC3CA5" w:rsidRPr="00BC3CA5" w:rsidRDefault="00BC3CA5" w:rsidP="00BC3CA5">
            <w:pPr>
              <w:pStyle w:val="xmsonormal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C3CA5">
              <w:rPr>
                <w:rFonts w:cs="Arial"/>
                <w:sz w:val="20"/>
                <w:szCs w:val="20"/>
              </w:rPr>
              <w:t>Retain &amp; Transfer Ownership to M&amp;OP</w:t>
            </w:r>
          </w:p>
        </w:tc>
      </w:tr>
      <w:tr w:rsidR="00BC3CA5" w:rsidRPr="00BC3CA5" w14:paraId="6E5E40E8" w14:textId="77777777" w:rsidTr="00BC3C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vAlign w:val="center"/>
            <w:hideMark/>
          </w:tcPr>
          <w:p w14:paraId="4851357C" w14:textId="77777777" w:rsidR="00BC3CA5" w:rsidRPr="00BC3CA5" w:rsidRDefault="00BC3CA5" w:rsidP="00BC3CA5">
            <w:pPr>
              <w:pStyle w:val="xmsonormal"/>
              <w:jc w:val="center"/>
              <w:rPr>
                <w:b w:val="0"/>
                <w:bCs w:val="0"/>
                <w:sz w:val="20"/>
                <w:szCs w:val="20"/>
              </w:rPr>
            </w:pPr>
            <w:r w:rsidRPr="00BC3CA5">
              <w:rPr>
                <w:rFonts w:cs="Arial"/>
                <w:b w:val="0"/>
                <w:bCs w:val="0"/>
                <w:sz w:val="20"/>
                <w:szCs w:val="20"/>
              </w:rPr>
              <w:t>2023-02-23</w:t>
            </w:r>
          </w:p>
        </w:tc>
        <w:tc>
          <w:tcPr>
            <w:tcW w:w="2268" w:type="dxa"/>
            <w:noWrap/>
            <w:vAlign w:val="center"/>
            <w:hideMark/>
          </w:tcPr>
          <w:p w14:paraId="6E7DBD38" w14:textId="77777777" w:rsidR="00BC3CA5" w:rsidRPr="00BC3CA5" w:rsidRDefault="00BC3CA5" w:rsidP="00BC3CA5">
            <w:pPr>
              <w:pStyle w:val="xmsonormal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C3CA5">
              <w:rPr>
                <w:rFonts w:cs="Arial"/>
                <w:sz w:val="20"/>
                <w:szCs w:val="20"/>
              </w:rPr>
              <w:t>Event attendance to Grand Prix</w:t>
            </w:r>
          </w:p>
        </w:tc>
        <w:tc>
          <w:tcPr>
            <w:tcW w:w="2552" w:type="dxa"/>
            <w:noWrap/>
            <w:vAlign w:val="center"/>
            <w:hideMark/>
          </w:tcPr>
          <w:p w14:paraId="68D1121D" w14:textId="77777777" w:rsidR="00BC3CA5" w:rsidRPr="00BC3CA5" w:rsidRDefault="00BC3CA5" w:rsidP="00BC3CA5">
            <w:pPr>
              <w:pStyle w:val="xmsonormal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C3CA5">
              <w:rPr>
                <w:rFonts w:cs="Arial"/>
                <w:sz w:val="20"/>
                <w:szCs w:val="20"/>
              </w:rPr>
              <w:t>Director of Facilities</w:t>
            </w:r>
          </w:p>
        </w:tc>
        <w:tc>
          <w:tcPr>
            <w:tcW w:w="1984" w:type="dxa"/>
            <w:noWrap/>
            <w:vAlign w:val="center"/>
            <w:hideMark/>
          </w:tcPr>
          <w:p w14:paraId="37B0DDA5" w14:textId="77777777" w:rsidR="00BC3CA5" w:rsidRPr="00BC3CA5" w:rsidRDefault="00BC3CA5" w:rsidP="00BC3CA5">
            <w:pPr>
              <w:pStyle w:val="xmsonormal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C3CA5">
              <w:rPr>
                <w:rFonts w:cs="Arial"/>
                <w:sz w:val="20"/>
                <w:szCs w:val="20"/>
              </w:rPr>
              <w:t>$350</w:t>
            </w:r>
          </w:p>
        </w:tc>
        <w:tc>
          <w:tcPr>
            <w:tcW w:w="2410" w:type="dxa"/>
            <w:noWrap/>
            <w:vAlign w:val="center"/>
            <w:hideMark/>
          </w:tcPr>
          <w:p w14:paraId="1733C721" w14:textId="77777777" w:rsidR="00BC3CA5" w:rsidRPr="00BC3CA5" w:rsidRDefault="00BC3CA5" w:rsidP="00BC3CA5">
            <w:pPr>
              <w:pStyle w:val="xmsonormal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C3CA5">
              <w:rPr>
                <w:rFonts w:cs="Arial"/>
                <w:sz w:val="20"/>
                <w:szCs w:val="20"/>
              </w:rPr>
              <w:t>Contract Manager</w:t>
            </w:r>
          </w:p>
        </w:tc>
        <w:tc>
          <w:tcPr>
            <w:tcW w:w="2268" w:type="dxa"/>
            <w:noWrap/>
            <w:vAlign w:val="center"/>
            <w:hideMark/>
          </w:tcPr>
          <w:p w14:paraId="386AFBB4" w14:textId="77777777" w:rsidR="00BC3CA5" w:rsidRPr="00BC3CA5" w:rsidRDefault="00BC3CA5" w:rsidP="00BC3CA5">
            <w:pPr>
              <w:pStyle w:val="xmsonormal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C3CA5">
              <w:rPr>
                <w:rFonts w:cs="Arial"/>
                <w:sz w:val="20"/>
                <w:szCs w:val="20"/>
              </w:rPr>
              <w:t>Walker Fire</w:t>
            </w:r>
          </w:p>
        </w:tc>
        <w:tc>
          <w:tcPr>
            <w:tcW w:w="1928" w:type="dxa"/>
            <w:noWrap/>
            <w:vAlign w:val="center"/>
            <w:hideMark/>
          </w:tcPr>
          <w:p w14:paraId="7B470380" w14:textId="77777777" w:rsidR="00BC3CA5" w:rsidRPr="00BC3CA5" w:rsidRDefault="00BC3CA5" w:rsidP="00BC3CA5">
            <w:pPr>
              <w:pStyle w:val="xmsonormal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C3CA5">
              <w:rPr>
                <w:rFonts w:cs="Arial"/>
                <w:sz w:val="20"/>
                <w:szCs w:val="20"/>
              </w:rPr>
              <w:t>Retain &amp; Transfer Ownership to M&amp;OP</w:t>
            </w:r>
          </w:p>
        </w:tc>
      </w:tr>
      <w:tr w:rsidR="00BC3CA5" w:rsidRPr="00BC3CA5" w14:paraId="18A374A6" w14:textId="77777777" w:rsidTr="00BC3CA5">
        <w:trPr>
          <w:trHeight w:val="4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vAlign w:val="center"/>
            <w:hideMark/>
          </w:tcPr>
          <w:p w14:paraId="30ECE46A" w14:textId="77777777" w:rsidR="00BC3CA5" w:rsidRPr="00BC3CA5" w:rsidRDefault="00BC3CA5" w:rsidP="00BC3CA5">
            <w:pPr>
              <w:pStyle w:val="xmsonormal"/>
              <w:jc w:val="center"/>
              <w:rPr>
                <w:b w:val="0"/>
                <w:bCs w:val="0"/>
                <w:sz w:val="20"/>
                <w:szCs w:val="20"/>
              </w:rPr>
            </w:pPr>
            <w:r w:rsidRPr="00BC3CA5">
              <w:rPr>
                <w:rFonts w:cs="Arial"/>
                <w:b w:val="0"/>
                <w:bCs w:val="0"/>
                <w:sz w:val="20"/>
                <w:szCs w:val="20"/>
              </w:rPr>
              <w:t>2023-02-24</w:t>
            </w:r>
          </w:p>
        </w:tc>
        <w:tc>
          <w:tcPr>
            <w:tcW w:w="2268" w:type="dxa"/>
            <w:noWrap/>
            <w:vAlign w:val="center"/>
            <w:hideMark/>
          </w:tcPr>
          <w:p w14:paraId="0B039226" w14:textId="77777777" w:rsidR="00BC3CA5" w:rsidRPr="00BC3CA5" w:rsidRDefault="00BC3CA5" w:rsidP="00BC3CA5">
            <w:pPr>
              <w:pStyle w:val="xmsonormal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C3CA5">
              <w:rPr>
                <w:rFonts w:cs="Arial"/>
                <w:sz w:val="20"/>
                <w:szCs w:val="20"/>
              </w:rPr>
              <w:t>Tickets to concert (Harry Styles)</w:t>
            </w:r>
          </w:p>
        </w:tc>
        <w:tc>
          <w:tcPr>
            <w:tcW w:w="2552" w:type="dxa"/>
            <w:noWrap/>
            <w:vAlign w:val="center"/>
            <w:hideMark/>
          </w:tcPr>
          <w:p w14:paraId="230A74E7" w14:textId="77777777" w:rsidR="00BC3CA5" w:rsidRPr="00BC3CA5" w:rsidRDefault="00BC3CA5" w:rsidP="00BC3CA5">
            <w:pPr>
              <w:pStyle w:val="xmsonormal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C3CA5">
              <w:rPr>
                <w:rFonts w:cs="Arial"/>
                <w:sz w:val="20"/>
                <w:szCs w:val="20"/>
              </w:rPr>
              <w:t>Head of food and beverage</w:t>
            </w:r>
          </w:p>
        </w:tc>
        <w:tc>
          <w:tcPr>
            <w:tcW w:w="1984" w:type="dxa"/>
            <w:noWrap/>
            <w:vAlign w:val="center"/>
            <w:hideMark/>
          </w:tcPr>
          <w:p w14:paraId="63338520" w14:textId="77777777" w:rsidR="00BC3CA5" w:rsidRPr="00BC3CA5" w:rsidRDefault="00BC3CA5" w:rsidP="00BC3CA5">
            <w:pPr>
              <w:pStyle w:val="xmsonormal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C3CA5">
              <w:rPr>
                <w:rFonts w:cs="Arial"/>
                <w:sz w:val="20"/>
                <w:szCs w:val="20"/>
              </w:rPr>
              <w:t>$200</w:t>
            </w:r>
          </w:p>
        </w:tc>
        <w:tc>
          <w:tcPr>
            <w:tcW w:w="2410" w:type="dxa"/>
            <w:noWrap/>
            <w:vAlign w:val="center"/>
            <w:hideMark/>
          </w:tcPr>
          <w:p w14:paraId="4A871A34" w14:textId="77777777" w:rsidR="00BC3CA5" w:rsidRPr="00BC3CA5" w:rsidRDefault="00BC3CA5" w:rsidP="00BC3CA5">
            <w:pPr>
              <w:pStyle w:val="xmsonormal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C3CA5">
              <w:rPr>
                <w:rFonts w:cs="Arial"/>
                <w:sz w:val="20"/>
                <w:szCs w:val="20"/>
              </w:rPr>
              <w:t>Account manager</w:t>
            </w:r>
          </w:p>
        </w:tc>
        <w:tc>
          <w:tcPr>
            <w:tcW w:w="2268" w:type="dxa"/>
            <w:noWrap/>
            <w:vAlign w:val="center"/>
            <w:hideMark/>
          </w:tcPr>
          <w:p w14:paraId="3C052737" w14:textId="77777777" w:rsidR="00BC3CA5" w:rsidRPr="00BC3CA5" w:rsidRDefault="00BC3CA5" w:rsidP="00BC3CA5">
            <w:pPr>
              <w:pStyle w:val="xmsonormal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C3CA5">
              <w:rPr>
                <w:rFonts w:cs="Arial"/>
                <w:sz w:val="20"/>
                <w:szCs w:val="20"/>
              </w:rPr>
              <w:t>CUB</w:t>
            </w:r>
          </w:p>
        </w:tc>
        <w:tc>
          <w:tcPr>
            <w:tcW w:w="1928" w:type="dxa"/>
            <w:noWrap/>
            <w:vAlign w:val="center"/>
            <w:hideMark/>
          </w:tcPr>
          <w:p w14:paraId="2CBE3928" w14:textId="77777777" w:rsidR="00BC3CA5" w:rsidRPr="00BC3CA5" w:rsidRDefault="00BC3CA5" w:rsidP="00BC3CA5">
            <w:pPr>
              <w:pStyle w:val="xmsonormal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C3CA5">
              <w:rPr>
                <w:rFonts w:cs="Arial"/>
                <w:sz w:val="20"/>
                <w:szCs w:val="20"/>
              </w:rPr>
              <w:t>Retain &amp; Transfer Ownership to M&amp;OP</w:t>
            </w:r>
          </w:p>
        </w:tc>
      </w:tr>
      <w:tr w:rsidR="00BC3CA5" w:rsidRPr="00BC3CA5" w14:paraId="2B759C0A" w14:textId="77777777" w:rsidTr="00BC3C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vAlign w:val="center"/>
            <w:hideMark/>
          </w:tcPr>
          <w:p w14:paraId="51BEB1DC" w14:textId="77777777" w:rsidR="00BC3CA5" w:rsidRPr="00BC3CA5" w:rsidRDefault="00BC3CA5" w:rsidP="00BC3CA5">
            <w:pPr>
              <w:pStyle w:val="xmsonormal"/>
              <w:jc w:val="center"/>
              <w:rPr>
                <w:b w:val="0"/>
                <w:bCs w:val="0"/>
                <w:sz w:val="20"/>
                <w:szCs w:val="20"/>
              </w:rPr>
            </w:pPr>
            <w:r w:rsidRPr="00BC3CA5">
              <w:rPr>
                <w:rFonts w:cs="Arial"/>
                <w:b w:val="0"/>
                <w:bCs w:val="0"/>
                <w:sz w:val="20"/>
                <w:szCs w:val="20"/>
              </w:rPr>
              <w:t>2023-04-01</w:t>
            </w:r>
          </w:p>
        </w:tc>
        <w:tc>
          <w:tcPr>
            <w:tcW w:w="2268" w:type="dxa"/>
            <w:noWrap/>
            <w:vAlign w:val="center"/>
            <w:hideMark/>
          </w:tcPr>
          <w:p w14:paraId="1BBA2F8C" w14:textId="77777777" w:rsidR="00BC3CA5" w:rsidRPr="00BC3CA5" w:rsidRDefault="00BC3CA5" w:rsidP="00BC3CA5">
            <w:pPr>
              <w:pStyle w:val="xmsonormal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C3CA5">
              <w:rPr>
                <w:rFonts w:cs="Arial"/>
                <w:sz w:val="20"/>
                <w:szCs w:val="20"/>
              </w:rPr>
              <w:t>Invite to MCG - Saints v Essendon</w:t>
            </w:r>
          </w:p>
        </w:tc>
        <w:tc>
          <w:tcPr>
            <w:tcW w:w="2552" w:type="dxa"/>
            <w:noWrap/>
            <w:vAlign w:val="center"/>
            <w:hideMark/>
          </w:tcPr>
          <w:p w14:paraId="50BED38B" w14:textId="77777777" w:rsidR="00BC3CA5" w:rsidRPr="00BC3CA5" w:rsidRDefault="00BC3CA5" w:rsidP="00BC3CA5">
            <w:pPr>
              <w:pStyle w:val="xmsonormal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C3CA5">
              <w:rPr>
                <w:rFonts w:cs="Arial"/>
                <w:sz w:val="20"/>
                <w:szCs w:val="20"/>
              </w:rPr>
              <w:t>Head of Food and Beverage</w:t>
            </w:r>
          </w:p>
        </w:tc>
        <w:tc>
          <w:tcPr>
            <w:tcW w:w="1984" w:type="dxa"/>
            <w:noWrap/>
            <w:vAlign w:val="center"/>
            <w:hideMark/>
          </w:tcPr>
          <w:p w14:paraId="43C6527D" w14:textId="77777777" w:rsidR="00BC3CA5" w:rsidRPr="00BC3CA5" w:rsidRDefault="00BC3CA5" w:rsidP="00BC3CA5">
            <w:pPr>
              <w:pStyle w:val="xmsonormal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C3CA5">
              <w:rPr>
                <w:rFonts w:cs="Arial"/>
                <w:sz w:val="20"/>
                <w:szCs w:val="20"/>
              </w:rPr>
              <w:t>$300</w:t>
            </w:r>
          </w:p>
        </w:tc>
        <w:tc>
          <w:tcPr>
            <w:tcW w:w="2410" w:type="dxa"/>
            <w:noWrap/>
            <w:vAlign w:val="center"/>
            <w:hideMark/>
          </w:tcPr>
          <w:p w14:paraId="2A575AD4" w14:textId="77777777" w:rsidR="00BC3CA5" w:rsidRPr="00BC3CA5" w:rsidRDefault="00BC3CA5" w:rsidP="00BC3CA5">
            <w:pPr>
              <w:pStyle w:val="xmsonormal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C3CA5">
              <w:rPr>
                <w:rFonts w:cs="Arial"/>
                <w:sz w:val="20"/>
                <w:szCs w:val="20"/>
              </w:rPr>
              <w:t>Head of Penfolds</w:t>
            </w:r>
          </w:p>
        </w:tc>
        <w:tc>
          <w:tcPr>
            <w:tcW w:w="2268" w:type="dxa"/>
            <w:noWrap/>
            <w:vAlign w:val="center"/>
            <w:hideMark/>
          </w:tcPr>
          <w:p w14:paraId="7444538D" w14:textId="77777777" w:rsidR="00BC3CA5" w:rsidRPr="00BC3CA5" w:rsidRDefault="00BC3CA5" w:rsidP="00BC3CA5">
            <w:pPr>
              <w:pStyle w:val="xmsonormal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C3CA5">
              <w:rPr>
                <w:rFonts w:cs="Arial"/>
                <w:sz w:val="20"/>
                <w:szCs w:val="20"/>
              </w:rPr>
              <w:t>TWE</w:t>
            </w:r>
          </w:p>
        </w:tc>
        <w:tc>
          <w:tcPr>
            <w:tcW w:w="1928" w:type="dxa"/>
            <w:noWrap/>
            <w:vAlign w:val="center"/>
            <w:hideMark/>
          </w:tcPr>
          <w:p w14:paraId="7C462E92" w14:textId="77777777" w:rsidR="00BC3CA5" w:rsidRPr="00BC3CA5" w:rsidRDefault="00BC3CA5" w:rsidP="00BC3CA5">
            <w:pPr>
              <w:pStyle w:val="xmsonormal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C3CA5">
              <w:rPr>
                <w:rFonts w:cs="Arial"/>
                <w:sz w:val="20"/>
                <w:szCs w:val="20"/>
              </w:rPr>
              <w:t>Retain &amp; Transfer Ownership to M&amp;OP</w:t>
            </w:r>
          </w:p>
        </w:tc>
      </w:tr>
      <w:tr w:rsidR="00BC3CA5" w:rsidRPr="00BC3CA5" w14:paraId="61B8BC70" w14:textId="77777777" w:rsidTr="00BC3CA5">
        <w:trPr>
          <w:trHeight w:val="4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vAlign w:val="center"/>
            <w:hideMark/>
          </w:tcPr>
          <w:p w14:paraId="59EFEEFE" w14:textId="77777777" w:rsidR="00BC3CA5" w:rsidRPr="00BC3CA5" w:rsidRDefault="00BC3CA5" w:rsidP="00BC3CA5">
            <w:pPr>
              <w:pStyle w:val="xmsonormal"/>
              <w:jc w:val="center"/>
              <w:rPr>
                <w:b w:val="0"/>
                <w:bCs w:val="0"/>
                <w:sz w:val="20"/>
                <w:szCs w:val="20"/>
              </w:rPr>
            </w:pPr>
            <w:r w:rsidRPr="00BC3CA5">
              <w:rPr>
                <w:rFonts w:cs="Arial"/>
                <w:b w:val="0"/>
                <w:bCs w:val="0"/>
                <w:sz w:val="20"/>
                <w:szCs w:val="20"/>
              </w:rPr>
              <w:t>2023-05-03</w:t>
            </w:r>
          </w:p>
        </w:tc>
        <w:tc>
          <w:tcPr>
            <w:tcW w:w="2268" w:type="dxa"/>
            <w:noWrap/>
            <w:vAlign w:val="center"/>
            <w:hideMark/>
          </w:tcPr>
          <w:p w14:paraId="64B06B6D" w14:textId="77777777" w:rsidR="00BC3CA5" w:rsidRPr="00BC3CA5" w:rsidRDefault="00BC3CA5" w:rsidP="00BC3CA5">
            <w:pPr>
              <w:pStyle w:val="xmsonormal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C3CA5">
              <w:rPr>
                <w:rFonts w:cs="Arial"/>
                <w:sz w:val="20"/>
                <w:szCs w:val="20"/>
              </w:rPr>
              <w:t>Dinner at Committee Room by Grossi (VMA Congress dinner)</w:t>
            </w:r>
          </w:p>
        </w:tc>
        <w:tc>
          <w:tcPr>
            <w:tcW w:w="2552" w:type="dxa"/>
            <w:noWrap/>
            <w:vAlign w:val="center"/>
            <w:hideMark/>
          </w:tcPr>
          <w:p w14:paraId="5F1616AD" w14:textId="77777777" w:rsidR="00BC3CA5" w:rsidRPr="00BC3CA5" w:rsidRDefault="00BC3CA5" w:rsidP="00BC3CA5">
            <w:pPr>
              <w:pStyle w:val="xmsonormal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C3CA5">
              <w:rPr>
                <w:rFonts w:cs="Arial"/>
                <w:sz w:val="20"/>
                <w:szCs w:val="20"/>
              </w:rPr>
              <w:t>Director of Strategy &amp; Transformation</w:t>
            </w:r>
          </w:p>
        </w:tc>
        <w:tc>
          <w:tcPr>
            <w:tcW w:w="1984" w:type="dxa"/>
            <w:noWrap/>
            <w:vAlign w:val="center"/>
            <w:hideMark/>
          </w:tcPr>
          <w:p w14:paraId="6D70E222" w14:textId="77777777" w:rsidR="00BC3CA5" w:rsidRPr="00BC3CA5" w:rsidRDefault="00BC3CA5" w:rsidP="00BC3CA5">
            <w:pPr>
              <w:pStyle w:val="xmsonormal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C3CA5">
              <w:rPr>
                <w:rFonts w:cs="Arial"/>
                <w:sz w:val="20"/>
                <w:szCs w:val="20"/>
              </w:rPr>
              <w:t>$130</w:t>
            </w:r>
          </w:p>
        </w:tc>
        <w:tc>
          <w:tcPr>
            <w:tcW w:w="2410" w:type="dxa"/>
            <w:noWrap/>
            <w:vAlign w:val="center"/>
            <w:hideMark/>
          </w:tcPr>
          <w:p w14:paraId="1EA012C9" w14:textId="77777777" w:rsidR="00BC3CA5" w:rsidRPr="00BC3CA5" w:rsidRDefault="00BC3CA5" w:rsidP="00BC3CA5">
            <w:pPr>
              <w:pStyle w:val="xmsonormal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C3CA5">
              <w:rPr>
                <w:rFonts w:cs="Arial"/>
                <w:sz w:val="20"/>
                <w:szCs w:val="20"/>
              </w:rPr>
              <w:t>CEO</w:t>
            </w:r>
          </w:p>
        </w:tc>
        <w:tc>
          <w:tcPr>
            <w:tcW w:w="2268" w:type="dxa"/>
            <w:noWrap/>
            <w:vAlign w:val="center"/>
            <w:hideMark/>
          </w:tcPr>
          <w:p w14:paraId="7DFD7A2A" w14:textId="77777777" w:rsidR="00BC3CA5" w:rsidRPr="00BC3CA5" w:rsidRDefault="00BC3CA5" w:rsidP="00BC3CA5">
            <w:pPr>
              <w:pStyle w:val="xmsonormal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C3CA5">
              <w:rPr>
                <w:rFonts w:cs="Arial"/>
                <w:sz w:val="20"/>
                <w:szCs w:val="20"/>
              </w:rPr>
              <w:t>Venue Management Association</w:t>
            </w:r>
          </w:p>
        </w:tc>
        <w:tc>
          <w:tcPr>
            <w:tcW w:w="1928" w:type="dxa"/>
            <w:noWrap/>
            <w:vAlign w:val="center"/>
            <w:hideMark/>
          </w:tcPr>
          <w:p w14:paraId="0044929A" w14:textId="77777777" w:rsidR="00BC3CA5" w:rsidRPr="00BC3CA5" w:rsidRDefault="00BC3CA5" w:rsidP="00BC3CA5">
            <w:pPr>
              <w:pStyle w:val="xmsonormal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C3CA5">
              <w:rPr>
                <w:rFonts w:cs="Arial"/>
                <w:sz w:val="20"/>
                <w:szCs w:val="20"/>
              </w:rPr>
              <w:t>Declined</w:t>
            </w:r>
          </w:p>
        </w:tc>
      </w:tr>
      <w:tr w:rsidR="00BC3CA5" w:rsidRPr="00BC3CA5" w14:paraId="607A5F9C" w14:textId="77777777" w:rsidTr="00BC3C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vAlign w:val="center"/>
            <w:hideMark/>
          </w:tcPr>
          <w:p w14:paraId="0722121F" w14:textId="77777777" w:rsidR="00BC3CA5" w:rsidRPr="00BC3CA5" w:rsidRDefault="00BC3CA5" w:rsidP="00BC3CA5">
            <w:pPr>
              <w:pStyle w:val="xmsonormal"/>
              <w:jc w:val="center"/>
              <w:rPr>
                <w:b w:val="0"/>
                <w:bCs w:val="0"/>
                <w:sz w:val="20"/>
                <w:szCs w:val="20"/>
              </w:rPr>
            </w:pPr>
            <w:r w:rsidRPr="00BC3CA5">
              <w:rPr>
                <w:rFonts w:cs="Arial"/>
                <w:b w:val="0"/>
                <w:bCs w:val="0"/>
                <w:sz w:val="20"/>
                <w:szCs w:val="20"/>
              </w:rPr>
              <w:t>2023-06-21</w:t>
            </w:r>
          </w:p>
        </w:tc>
        <w:tc>
          <w:tcPr>
            <w:tcW w:w="2268" w:type="dxa"/>
            <w:noWrap/>
            <w:vAlign w:val="center"/>
            <w:hideMark/>
          </w:tcPr>
          <w:p w14:paraId="411DF3AC" w14:textId="77777777" w:rsidR="00BC3CA5" w:rsidRPr="00BC3CA5" w:rsidRDefault="00BC3CA5" w:rsidP="00BC3CA5">
            <w:pPr>
              <w:pStyle w:val="xmsonormal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C3CA5">
              <w:rPr>
                <w:rFonts w:cs="Arial"/>
                <w:sz w:val="20"/>
                <w:szCs w:val="20"/>
              </w:rPr>
              <w:t>Flowers</w:t>
            </w:r>
          </w:p>
        </w:tc>
        <w:tc>
          <w:tcPr>
            <w:tcW w:w="2552" w:type="dxa"/>
            <w:noWrap/>
            <w:vAlign w:val="center"/>
            <w:hideMark/>
          </w:tcPr>
          <w:p w14:paraId="3519E11B" w14:textId="77777777" w:rsidR="00BC3CA5" w:rsidRPr="00BC3CA5" w:rsidRDefault="00BC3CA5" w:rsidP="00BC3CA5">
            <w:pPr>
              <w:pStyle w:val="xmsonormal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C3CA5">
              <w:rPr>
                <w:rFonts w:cs="Arial"/>
                <w:sz w:val="20"/>
                <w:szCs w:val="20"/>
              </w:rPr>
              <w:t>Director of Venues</w:t>
            </w:r>
          </w:p>
        </w:tc>
        <w:tc>
          <w:tcPr>
            <w:tcW w:w="1984" w:type="dxa"/>
            <w:noWrap/>
            <w:vAlign w:val="center"/>
            <w:hideMark/>
          </w:tcPr>
          <w:p w14:paraId="3CDD978F" w14:textId="77777777" w:rsidR="00BC3CA5" w:rsidRPr="00BC3CA5" w:rsidRDefault="00BC3CA5" w:rsidP="00BC3CA5">
            <w:pPr>
              <w:pStyle w:val="xmsonormal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C3CA5">
              <w:rPr>
                <w:rFonts w:cs="Arial"/>
                <w:sz w:val="20"/>
                <w:szCs w:val="20"/>
              </w:rPr>
              <w:t>$90</w:t>
            </w:r>
          </w:p>
        </w:tc>
        <w:tc>
          <w:tcPr>
            <w:tcW w:w="2410" w:type="dxa"/>
            <w:noWrap/>
            <w:vAlign w:val="center"/>
            <w:hideMark/>
          </w:tcPr>
          <w:p w14:paraId="1C0C1F1F" w14:textId="77777777" w:rsidR="00BC3CA5" w:rsidRPr="00BC3CA5" w:rsidRDefault="00BC3CA5" w:rsidP="00BC3CA5">
            <w:pPr>
              <w:pStyle w:val="xmsonormal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C3CA5">
              <w:rPr>
                <w:rFonts w:cs="Arial"/>
                <w:sz w:val="20"/>
                <w:szCs w:val="20"/>
              </w:rPr>
              <w:t>CEO</w:t>
            </w:r>
          </w:p>
        </w:tc>
        <w:tc>
          <w:tcPr>
            <w:tcW w:w="2268" w:type="dxa"/>
            <w:noWrap/>
            <w:vAlign w:val="center"/>
            <w:hideMark/>
          </w:tcPr>
          <w:p w14:paraId="18129765" w14:textId="77777777" w:rsidR="00BC3CA5" w:rsidRPr="00BC3CA5" w:rsidRDefault="00BC3CA5" w:rsidP="00BC3CA5">
            <w:pPr>
              <w:pStyle w:val="xmsonormal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C3CA5">
              <w:rPr>
                <w:rFonts w:cs="Arial"/>
                <w:sz w:val="20"/>
                <w:szCs w:val="20"/>
              </w:rPr>
              <w:t>Melbourne Victory</w:t>
            </w:r>
          </w:p>
        </w:tc>
        <w:tc>
          <w:tcPr>
            <w:tcW w:w="1928" w:type="dxa"/>
            <w:noWrap/>
            <w:vAlign w:val="center"/>
            <w:hideMark/>
          </w:tcPr>
          <w:p w14:paraId="1C46BAD6" w14:textId="77777777" w:rsidR="00BC3CA5" w:rsidRPr="00BC3CA5" w:rsidRDefault="00BC3CA5" w:rsidP="00BC3CA5">
            <w:pPr>
              <w:pStyle w:val="xmsonormal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C3CA5">
              <w:rPr>
                <w:rFonts w:cs="Arial"/>
                <w:sz w:val="20"/>
                <w:szCs w:val="20"/>
              </w:rPr>
              <w:t>Retain &amp; Transfer Ownership to M&amp;OP</w:t>
            </w:r>
          </w:p>
        </w:tc>
      </w:tr>
      <w:tr w:rsidR="00BC3CA5" w:rsidRPr="00BC3CA5" w14:paraId="17AF6801" w14:textId="77777777" w:rsidTr="00BC3CA5">
        <w:trPr>
          <w:trHeight w:val="4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vAlign w:val="center"/>
            <w:hideMark/>
          </w:tcPr>
          <w:p w14:paraId="51B2C288" w14:textId="77777777" w:rsidR="00BC3CA5" w:rsidRPr="00BC3CA5" w:rsidRDefault="00BC3CA5" w:rsidP="00BC3CA5">
            <w:pPr>
              <w:pStyle w:val="xmsonormal"/>
              <w:jc w:val="center"/>
              <w:rPr>
                <w:b w:val="0"/>
                <w:bCs w:val="0"/>
                <w:sz w:val="20"/>
                <w:szCs w:val="20"/>
              </w:rPr>
            </w:pPr>
            <w:r w:rsidRPr="00BC3CA5">
              <w:rPr>
                <w:rFonts w:cs="Arial"/>
                <w:b w:val="0"/>
                <w:bCs w:val="0"/>
                <w:sz w:val="20"/>
                <w:szCs w:val="20"/>
              </w:rPr>
              <w:t>2023-11-30</w:t>
            </w:r>
          </w:p>
        </w:tc>
        <w:tc>
          <w:tcPr>
            <w:tcW w:w="2268" w:type="dxa"/>
            <w:noWrap/>
            <w:vAlign w:val="center"/>
            <w:hideMark/>
          </w:tcPr>
          <w:p w14:paraId="51DDB399" w14:textId="77777777" w:rsidR="00BC3CA5" w:rsidRPr="00BC3CA5" w:rsidRDefault="00BC3CA5" w:rsidP="00BC3CA5">
            <w:pPr>
              <w:pStyle w:val="xmsonormal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C3CA5">
              <w:rPr>
                <w:rFonts w:cs="Arial"/>
                <w:sz w:val="20"/>
                <w:szCs w:val="20"/>
              </w:rPr>
              <w:t xml:space="preserve">A </w:t>
            </w:r>
            <w:proofErr w:type="spellStart"/>
            <w:r w:rsidRPr="00BC3CA5">
              <w:rPr>
                <w:rFonts w:cs="Arial"/>
                <w:sz w:val="20"/>
                <w:szCs w:val="20"/>
              </w:rPr>
              <w:t>christmas</w:t>
            </w:r>
            <w:proofErr w:type="spellEnd"/>
            <w:r w:rsidRPr="00BC3CA5">
              <w:rPr>
                <w:rFonts w:cs="Arial"/>
                <w:sz w:val="20"/>
                <w:szCs w:val="20"/>
              </w:rPr>
              <w:t xml:space="preserve"> hamper</w:t>
            </w:r>
          </w:p>
        </w:tc>
        <w:tc>
          <w:tcPr>
            <w:tcW w:w="2552" w:type="dxa"/>
            <w:noWrap/>
            <w:vAlign w:val="center"/>
            <w:hideMark/>
          </w:tcPr>
          <w:p w14:paraId="413FC667" w14:textId="77777777" w:rsidR="00BC3CA5" w:rsidRPr="00BC3CA5" w:rsidRDefault="00BC3CA5" w:rsidP="00BC3CA5">
            <w:pPr>
              <w:pStyle w:val="xmsonormal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C3CA5">
              <w:rPr>
                <w:rFonts w:cs="Arial"/>
                <w:sz w:val="20"/>
                <w:szCs w:val="20"/>
              </w:rPr>
              <w:t>Venue Manager CENTREPIECE</w:t>
            </w:r>
          </w:p>
        </w:tc>
        <w:tc>
          <w:tcPr>
            <w:tcW w:w="1984" w:type="dxa"/>
            <w:noWrap/>
            <w:vAlign w:val="center"/>
            <w:hideMark/>
          </w:tcPr>
          <w:p w14:paraId="46AB44BE" w14:textId="77777777" w:rsidR="00BC3CA5" w:rsidRPr="00BC3CA5" w:rsidRDefault="00BC3CA5" w:rsidP="00BC3CA5">
            <w:pPr>
              <w:pStyle w:val="xmsonormal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C3CA5">
              <w:rPr>
                <w:rFonts w:cs="Arial"/>
                <w:sz w:val="20"/>
                <w:szCs w:val="20"/>
              </w:rPr>
              <w:t>$90</w:t>
            </w:r>
          </w:p>
        </w:tc>
        <w:tc>
          <w:tcPr>
            <w:tcW w:w="2410" w:type="dxa"/>
            <w:noWrap/>
            <w:vAlign w:val="center"/>
            <w:hideMark/>
          </w:tcPr>
          <w:p w14:paraId="3379195F" w14:textId="77777777" w:rsidR="00BC3CA5" w:rsidRPr="00BC3CA5" w:rsidRDefault="00BC3CA5" w:rsidP="00BC3CA5">
            <w:pPr>
              <w:pStyle w:val="xmsonormal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C3CA5">
              <w:rPr>
                <w:rFonts w:cs="Arial"/>
                <w:sz w:val="20"/>
                <w:szCs w:val="20"/>
              </w:rPr>
              <w:t>AV Supplier</w:t>
            </w:r>
          </w:p>
        </w:tc>
        <w:tc>
          <w:tcPr>
            <w:tcW w:w="2268" w:type="dxa"/>
            <w:noWrap/>
            <w:vAlign w:val="center"/>
            <w:hideMark/>
          </w:tcPr>
          <w:p w14:paraId="47CF1E03" w14:textId="77777777" w:rsidR="00BC3CA5" w:rsidRPr="00BC3CA5" w:rsidRDefault="00BC3CA5" w:rsidP="00BC3CA5">
            <w:pPr>
              <w:pStyle w:val="xmsonormal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proofErr w:type="spellStart"/>
            <w:r w:rsidRPr="00BC3CA5">
              <w:rPr>
                <w:rFonts w:cs="Arial"/>
                <w:sz w:val="20"/>
                <w:szCs w:val="20"/>
              </w:rPr>
              <w:t>Microhire</w:t>
            </w:r>
            <w:proofErr w:type="spellEnd"/>
          </w:p>
        </w:tc>
        <w:tc>
          <w:tcPr>
            <w:tcW w:w="1928" w:type="dxa"/>
            <w:noWrap/>
            <w:vAlign w:val="center"/>
            <w:hideMark/>
          </w:tcPr>
          <w:p w14:paraId="6FBF4462" w14:textId="77777777" w:rsidR="00BC3CA5" w:rsidRPr="00BC3CA5" w:rsidRDefault="00BC3CA5" w:rsidP="00BC3CA5">
            <w:pPr>
              <w:pStyle w:val="xmsonormal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C3CA5">
              <w:rPr>
                <w:rFonts w:cs="Arial"/>
                <w:sz w:val="20"/>
                <w:szCs w:val="20"/>
              </w:rPr>
              <w:t>Retain &amp; Transfer Ownership to M&amp;OP</w:t>
            </w:r>
          </w:p>
        </w:tc>
      </w:tr>
    </w:tbl>
    <w:p w14:paraId="5C963BB2" w14:textId="77777777" w:rsidR="00BC3CA5" w:rsidRDefault="00BC3CA5" w:rsidP="00BC3CA5"/>
    <w:sectPr w:rsidR="00BC3CA5" w:rsidSect="00BC3CA5">
      <w:headerReference w:type="default" r:id="rId11"/>
      <w:footerReference w:type="even" r:id="rId12"/>
      <w:footerReference w:type="default" r:id="rId13"/>
      <w:headerReference w:type="first" r:id="rId14"/>
      <w:type w:val="continuous"/>
      <w:pgSz w:w="16840" w:h="11906" w:orient="landscape"/>
      <w:pgMar w:top="1440" w:right="1440" w:bottom="1440" w:left="1440" w:header="680" w:footer="720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572ABC9" w14:textId="77777777" w:rsidR="005574AB" w:rsidRDefault="005574AB" w:rsidP="00072D29">
      <w:r>
        <w:separator/>
      </w:r>
    </w:p>
    <w:p w14:paraId="2B351217" w14:textId="77777777" w:rsidR="005574AB" w:rsidRDefault="005574AB" w:rsidP="00072D29"/>
    <w:p w14:paraId="2E03CE8E" w14:textId="77777777" w:rsidR="005574AB" w:rsidRDefault="005574AB" w:rsidP="00072D29"/>
    <w:p w14:paraId="6317DB06" w14:textId="77777777" w:rsidR="005574AB" w:rsidRDefault="005574AB" w:rsidP="00072D29"/>
    <w:p w14:paraId="253A7349" w14:textId="77777777" w:rsidR="005574AB" w:rsidRDefault="005574AB" w:rsidP="00072D29"/>
  </w:endnote>
  <w:endnote w:type="continuationSeparator" w:id="0">
    <w:p w14:paraId="27CE7BE2" w14:textId="77777777" w:rsidR="005574AB" w:rsidRDefault="005574AB" w:rsidP="00072D29">
      <w:r>
        <w:continuationSeparator/>
      </w:r>
    </w:p>
    <w:p w14:paraId="377350D6" w14:textId="77777777" w:rsidR="005574AB" w:rsidRDefault="005574AB" w:rsidP="00072D29"/>
    <w:p w14:paraId="5DF1035F" w14:textId="77777777" w:rsidR="005574AB" w:rsidRDefault="005574AB" w:rsidP="00072D29"/>
    <w:p w14:paraId="021B475B" w14:textId="77777777" w:rsidR="005574AB" w:rsidRDefault="005574AB" w:rsidP="00072D29"/>
    <w:p w14:paraId="6B8D1A7D" w14:textId="77777777" w:rsidR="005574AB" w:rsidRDefault="005574AB" w:rsidP="00072D29"/>
  </w:endnote>
  <w:endnote w:type="continuationNotice" w:id="1">
    <w:p w14:paraId="2DC23BCC" w14:textId="77777777" w:rsidR="005574AB" w:rsidRDefault="005574AB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onduitITC">
    <w:altName w:val="Calibri"/>
    <w:panose1 w:val="00000000000000000000"/>
    <w:charset w:val="00"/>
    <w:family w:val="modern"/>
    <w:notTrueType/>
    <w:pitch w:val="variable"/>
    <w:sig w:usb0="A00000AF" w:usb1="5000204A" w:usb2="00000000" w:usb3="00000000" w:csb0="0000011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nduitITC-Light">
    <w:altName w:val="Calibri"/>
    <w:panose1 w:val="00000000000000000000"/>
    <w:charset w:val="00"/>
    <w:family w:val="auto"/>
    <w:pitch w:val="variable"/>
    <w:sig w:usb0="800000AF" w:usb1="5000204A" w:usb2="00000000" w:usb3="00000000" w:csb0="00000111" w:csb1="00000000"/>
  </w:font>
  <w:font w:name="AFKlampenborg-Medium">
    <w:altName w:val="Calibri"/>
    <w:charset w:val="00"/>
    <w:family w:val="auto"/>
    <w:pitch w:val="variable"/>
    <w:sig w:usb0="800000AF" w:usb1="40002048" w:usb2="00000000" w:usb3="00000000" w:csb0="00000111" w:csb1="00000000"/>
  </w:font>
  <w:font w:name="ConduitITC-Medium">
    <w:altName w:val="Calibri"/>
    <w:panose1 w:val="00000000000000000000"/>
    <w:charset w:val="00"/>
    <w:family w:val="auto"/>
    <w:pitch w:val="variable"/>
    <w:sig w:usb0="800000AF" w:usb1="5000204A" w:usb2="00000000" w:usb3="00000000" w:csb0="00000111" w:csb1="00000000"/>
  </w:font>
  <w:font w:name="ConduitITC-Bold">
    <w:altName w:val="Calibri"/>
    <w:panose1 w:val="00000000000000000000"/>
    <w:charset w:val="00"/>
    <w:family w:val="auto"/>
    <w:pitch w:val="variable"/>
    <w:sig w:usb0="00000001" w:usb1="5000204A" w:usb2="00000000" w:usb3="00000000" w:csb0="00000111" w:csb1="00000000"/>
  </w:font>
  <w:font w:name="AFKlampenborg">
    <w:altName w:val="Calibri"/>
    <w:panose1 w:val="00000000000000000000"/>
    <w:charset w:val="00"/>
    <w:family w:val="modern"/>
    <w:notTrueType/>
    <w:pitch w:val="variable"/>
    <w:sig w:usb0="A00000AF" w:usb1="40002048" w:usb2="00000000" w:usb3="00000000" w:csb0="00000111" w:csb1="00000000"/>
  </w:font>
  <w:font w:name="Lucida Grande">
    <w:altName w:val="Segoe UI"/>
    <w:charset w:val="00"/>
    <w:family w:val="auto"/>
    <w:pitch w:val="variable"/>
    <w:sig w:usb0="00000003" w:usb1="00000000" w:usb2="00000000" w:usb3="00000000" w:csb0="0000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37AF89D" w14:textId="77777777" w:rsidR="00B8666F" w:rsidRDefault="00B8666F" w:rsidP="00072D29">
    <w:pPr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5C342D3" w14:textId="77777777" w:rsidR="00B8666F" w:rsidRDefault="00B8666F" w:rsidP="00072D29"/>
  <w:p w14:paraId="4767C232" w14:textId="77777777" w:rsidR="00C54A03" w:rsidRDefault="00C54A03" w:rsidP="00072D29"/>
  <w:p w14:paraId="5760A37E" w14:textId="77777777" w:rsidR="00C54A03" w:rsidRDefault="00C54A03" w:rsidP="00072D29"/>
  <w:p w14:paraId="0EF54CD5" w14:textId="77777777" w:rsidR="00C54A03" w:rsidRDefault="00C54A03" w:rsidP="00072D29"/>
  <w:p w14:paraId="5CA6EE52" w14:textId="77777777" w:rsidR="00C54A03" w:rsidRDefault="00C54A03" w:rsidP="00072D29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A917AE5" w14:textId="3FCD21FE" w:rsidR="002B6FDC" w:rsidRDefault="007F6E38">
    <w:pPr>
      <w:ind w:right="260"/>
      <w:rPr>
        <w:color w:val="0F243E" w:themeColor="text2" w:themeShade="80"/>
        <w:sz w:val="26"/>
        <w:szCs w:val="26"/>
      </w:rPr>
    </w:pPr>
    <w:r>
      <w:rPr>
        <w:noProof/>
        <w:color w:val="1F497D" w:themeColor="text2"/>
        <w:sz w:val="26"/>
        <w:szCs w:val="26"/>
        <w:lang w:val="en-AU" w:eastAsia="en-AU"/>
      </w:rPr>
      <w:drawing>
        <wp:anchor distT="0" distB="0" distL="114300" distR="114300" simplePos="0" relativeHeight="251659266" behindDoc="0" locked="0" layoutInCell="1" allowOverlap="1" wp14:anchorId="70C82D0B" wp14:editId="400FEFF0">
          <wp:simplePos x="0" y="0"/>
          <wp:positionH relativeFrom="margin">
            <wp:align>center</wp:align>
          </wp:positionH>
          <wp:positionV relativeFrom="paragraph">
            <wp:posOffset>6985</wp:posOffset>
          </wp:positionV>
          <wp:extent cx="8410575" cy="478044"/>
          <wp:effectExtent l="0" t="0" r="0" b="0"/>
          <wp:wrapNone/>
          <wp:docPr id="1956082964" name="Picture 195608296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10575" cy="47804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CFDF8BA" w14:textId="6D61E8AF" w:rsidR="00B8666F" w:rsidRDefault="002B6FDC" w:rsidP="00072D29">
    <w:r>
      <w:rPr>
        <w:noProof/>
        <w:color w:val="1F497D" w:themeColor="text2"/>
        <w:sz w:val="26"/>
        <w:szCs w:val="26"/>
        <w:lang w:val="en-AU" w:eastAsia="en-AU"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2A2468A7" wp14:editId="60287C4E">
              <wp:simplePos x="0" y="0"/>
              <wp:positionH relativeFrom="page">
                <wp:posOffset>10177145</wp:posOffset>
              </wp:positionH>
              <wp:positionV relativeFrom="page">
                <wp:posOffset>7221855</wp:posOffset>
              </wp:positionV>
              <wp:extent cx="388620" cy="313055"/>
              <wp:effectExtent l="0" t="0" r="0" b="0"/>
              <wp:wrapNone/>
              <wp:docPr id="49" name="Text Box 4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88620" cy="31305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C90D03D" w14:textId="77777777" w:rsidR="002B6FDC" w:rsidRPr="00F12405" w:rsidRDefault="002B6FDC">
                          <w:pPr>
                            <w:jc w:val="center"/>
                            <w:rPr>
                              <w:color w:val="0F243E" w:themeColor="text2" w:themeShade="80"/>
                              <w:szCs w:val="26"/>
                            </w:rPr>
                          </w:pPr>
                          <w:r w:rsidRPr="00F12405">
                            <w:rPr>
                              <w:color w:val="0F243E" w:themeColor="text2" w:themeShade="80"/>
                              <w:szCs w:val="26"/>
                            </w:rPr>
                            <w:fldChar w:fldCharType="begin"/>
                          </w:r>
                          <w:r w:rsidRPr="00F12405">
                            <w:rPr>
                              <w:color w:val="0F243E" w:themeColor="text2" w:themeShade="80"/>
                              <w:szCs w:val="26"/>
                            </w:rPr>
                            <w:instrText xml:space="preserve"> PAGE  \* Arabic  \* MERGEFORMAT </w:instrText>
                          </w:r>
                          <w:r w:rsidRPr="00F12405">
                            <w:rPr>
                              <w:color w:val="0F243E" w:themeColor="text2" w:themeShade="80"/>
                              <w:szCs w:val="26"/>
                            </w:rPr>
                            <w:fldChar w:fldCharType="separate"/>
                          </w:r>
                          <w:r w:rsidR="009D1311">
                            <w:rPr>
                              <w:noProof/>
                              <w:color w:val="0F243E" w:themeColor="text2" w:themeShade="80"/>
                              <w:szCs w:val="26"/>
                            </w:rPr>
                            <w:t>2</w:t>
                          </w:r>
                          <w:r w:rsidRPr="00F12405">
                            <w:rPr>
                              <w:color w:val="0F243E" w:themeColor="text2" w:themeShade="80"/>
                              <w:szCs w:val="26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45720" rIns="0" bIns="45720" numCol="1" spcCol="0" rtlCol="0" fromWordArt="0" anchor="ctr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5000</wp14:pctWidth>
              </wp14:sizeRelH>
              <wp14:sizeRelV relativeFrom="page">
                <wp14:pctHeight>5000</wp14:pctHeight>
              </wp14:sizeRelV>
            </wp:anchor>
          </w:drawing>
        </mc:Choice>
        <mc:Fallback>
          <w:pict>
            <v:shapetype w14:anchorId="2A2468A7" id="_x0000_t202" coordsize="21600,21600" o:spt="202" path="m,l,21600r21600,l21600,xe">
              <v:stroke joinstyle="miter"/>
              <v:path gradientshapeok="t" o:connecttype="rect"/>
            </v:shapetype>
            <v:shape id="Text Box 49" o:spid="_x0000_s1026" type="#_x0000_t202" style="position:absolute;margin-left:801.35pt;margin-top:568.65pt;width:30.6pt;height:24.65pt;z-index:251658242;visibility:visible;mso-wrap-style:square;mso-width-percent:50;mso-height-percent:50;mso-wrap-distance-left:9pt;mso-wrap-distance-top:0;mso-wrap-distance-right:9pt;mso-wrap-distance-bottom:0;mso-position-horizontal:absolute;mso-position-horizontal-relative:page;mso-position-vertical:absolute;mso-position-vertical-relative:page;mso-width-percent:50;mso-height-percent: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" filled="f" stroked="f" strokeweight=".5pt">
              <v:textbox style="mso-fit-shape-to-text:t" inset="0,,0">
                <w:txbxContent>
                  <w:p w14:paraId="0C90D03D" w14:textId="77777777" w:rsidR="002B6FDC" w:rsidRPr="00F12405" w:rsidRDefault="002B6FDC">
                    <w:pPr>
                      <w:jc w:val="center"/>
                      <w:rPr>
                        <w:color w:val="0F243E" w:themeColor="text2" w:themeShade="80"/>
                        <w:szCs w:val="26"/>
                      </w:rPr>
                    </w:pPr>
                    <w:r w:rsidRPr="00F12405">
                      <w:rPr>
                        <w:color w:val="0F243E" w:themeColor="text2" w:themeShade="80"/>
                        <w:szCs w:val="26"/>
                      </w:rPr>
                      <w:fldChar w:fldCharType="begin"/>
                    </w:r>
                    <w:r w:rsidRPr="00F12405">
                      <w:rPr>
                        <w:color w:val="0F243E" w:themeColor="text2" w:themeShade="80"/>
                        <w:szCs w:val="26"/>
                      </w:rPr>
                      <w:instrText xml:space="preserve"> PAGE  \* Arabic  \* MERGEFORMAT </w:instrText>
                    </w:r>
                    <w:r w:rsidRPr="00F12405">
                      <w:rPr>
                        <w:color w:val="0F243E" w:themeColor="text2" w:themeShade="80"/>
                        <w:szCs w:val="26"/>
                      </w:rPr>
                      <w:fldChar w:fldCharType="separate"/>
                    </w:r>
                    <w:r w:rsidR="009D1311">
                      <w:rPr>
                        <w:noProof/>
                        <w:color w:val="0F243E" w:themeColor="text2" w:themeShade="80"/>
                        <w:szCs w:val="26"/>
                      </w:rPr>
                      <w:t>2</w:t>
                    </w:r>
                    <w:r w:rsidRPr="00F12405">
                      <w:rPr>
                        <w:color w:val="0F243E" w:themeColor="text2" w:themeShade="80"/>
                        <w:szCs w:val="2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2B6FDC">
      <w:rPr>
        <w:noProof/>
        <w:lang w:val="en-AU" w:eastAsia="en-AU"/>
      </w:rPr>
      <w:drawing>
        <wp:anchor distT="0" distB="0" distL="114300" distR="114300" simplePos="0" relativeHeight="251658240" behindDoc="1" locked="0" layoutInCell="1" allowOverlap="1" wp14:anchorId="7E159403" wp14:editId="70F1842D">
          <wp:simplePos x="0" y="0"/>
          <wp:positionH relativeFrom="column">
            <wp:posOffset>9478010</wp:posOffset>
          </wp:positionH>
          <wp:positionV relativeFrom="paragraph">
            <wp:posOffset>104821</wp:posOffset>
          </wp:positionV>
          <wp:extent cx="510540" cy="510540"/>
          <wp:effectExtent l="0" t="0" r="3810" b="3810"/>
          <wp:wrapNone/>
          <wp:docPr id="374767944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0540" cy="5105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1A49F04" w14:textId="77777777" w:rsidR="005574AB" w:rsidRDefault="005574AB" w:rsidP="00072D29">
      <w:r>
        <w:separator/>
      </w:r>
    </w:p>
    <w:p w14:paraId="43752150" w14:textId="77777777" w:rsidR="005574AB" w:rsidRDefault="005574AB" w:rsidP="00072D29"/>
    <w:p w14:paraId="7F8BD120" w14:textId="77777777" w:rsidR="005574AB" w:rsidRDefault="005574AB" w:rsidP="00072D29"/>
    <w:p w14:paraId="31E2BB60" w14:textId="77777777" w:rsidR="005574AB" w:rsidRDefault="005574AB" w:rsidP="00072D29"/>
    <w:p w14:paraId="623B2A5D" w14:textId="77777777" w:rsidR="005574AB" w:rsidRDefault="005574AB" w:rsidP="00072D29"/>
  </w:footnote>
  <w:footnote w:type="continuationSeparator" w:id="0">
    <w:p w14:paraId="15258887" w14:textId="77777777" w:rsidR="005574AB" w:rsidRDefault="005574AB" w:rsidP="00072D29">
      <w:r>
        <w:continuationSeparator/>
      </w:r>
    </w:p>
    <w:p w14:paraId="5BF36A86" w14:textId="77777777" w:rsidR="005574AB" w:rsidRDefault="005574AB" w:rsidP="00072D29"/>
    <w:p w14:paraId="244A7B76" w14:textId="77777777" w:rsidR="005574AB" w:rsidRDefault="005574AB" w:rsidP="00072D29"/>
    <w:p w14:paraId="586F1D1B" w14:textId="77777777" w:rsidR="005574AB" w:rsidRDefault="005574AB" w:rsidP="00072D29"/>
    <w:p w14:paraId="39BC7A56" w14:textId="77777777" w:rsidR="005574AB" w:rsidRDefault="005574AB" w:rsidP="00072D29"/>
  </w:footnote>
  <w:footnote w:type="continuationNotice" w:id="1">
    <w:p w14:paraId="473A8227" w14:textId="77777777" w:rsidR="005574AB" w:rsidRDefault="005574AB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352C2E5" w14:textId="708E0B12" w:rsidR="00C54A03" w:rsidRDefault="00C54A03" w:rsidP="00072D29"/>
  <w:p w14:paraId="77AB6894" w14:textId="77777777" w:rsidR="00C54A03" w:rsidRDefault="00C54A03" w:rsidP="00072D29"/>
  <w:p w14:paraId="3C69A9A4" w14:textId="07AAA31F" w:rsidR="00C54A03" w:rsidRDefault="00F715D9" w:rsidP="00072D29">
    <w:r>
      <w:tab/>
    </w:r>
  </w:p>
  <w:p w14:paraId="7014A64F" w14:textId="5CC4BA86" w:rsidR="00C54A03" w:rsidRDefault="00C54A03" w:rsidP="00072D29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1EAF977" w14:textId="4C987772" w:rsidR="00BC3CA5" w:rsidRDefault="00BC3CA5">
    <w:pPr>
      <w:pStyle w:val="Header"/>
    </w:pPr>
    <w:r>
      <w:rPr>
        <w:noProof/>
        <w:lang w:val="en-AU" w:eastAsia="en-AU"/>
      </w:rPr>
      <w:drawing>
        <wp:anchor distT="0" distB="0" distL="114300" distR="114300" simplePos="0" relativeHeight="251661314" behindDoc="1" locked="0" layoutInCell="1" allowOverlap="1" wp14:anchorId="102B3DD0" wp14:editId="3C527BBD">
          <wp:simplePos x="0" y="0"/>
          <wp:positionH relativeFrom="margin">
            <wp:align>left</wp:align>
          </wp:positionH>
          <wp:positionV relativeFrom="paragraph">
            <wp:posOffset>-543943</wp:posOffset>
          </wp:positionV>
          <wp:extent cx="10692000" cy="2793108"/>
          <wp:effectExtent l="0" t="0" r="0" b="7620"/>
          <wp:wrapNone/>
          <wp:docPr id="1815750762" name="Picture 1815750762" descr="A blue and white squar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15750762" name="Picture 1815750762" descr="A blue and white squar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92000" cy="279310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77306CE"/>
    <w:multiLevelType w:val="hybridMultilevel"/>
    <w:tmpl w:val="9FAAAFC4"/>
    <w:lvl w:ilvl="0" w:tplc="7BE452E6">
      <w:start w:val="1"/>
      <w:numFmt w:val="bullet"/>
      <w:lvlText w:val="–"/>
      <w:lvlJc w:val="left"/>
      <w:pPr>
        <w:ind w:hanging="227"/>
      </w:pPr>
      <w:rPr>
        <w:rFonts w:ascii="ConduitITC" w:eastAsia="ConduitITC" w:hAnsi="ConduitITC" w:hint="default"/>
        <w:color w:val="77787B"/>
        <w:sz w:val="20"/>
        <w:szCs w:val="20"/>
      </w:rPr>
    </w:lvl>
    <w:lvl w:ilvl="1" w:tplc="DBF498D8">
      <w:start w:val="1"/>
      <w:numFmt w:val="bullet"/>
      <w:lvlText w:val="•"/>
      <w:lvlJc w:val="left"/>
      <w:rPr>
        <w:rFonts w:hint="default"/>
      </w:rPr>
    </w:lvl>
    <w:lvl w:ilvl="2" w:tplc="24D4399C">
      <w:start w:val="1"/>
      <w:numFmt w:val="bullet"/>
      <w:lvlText w:val="•"/>
      <w:lvlJc w:val="left"/>
      <w:rPr>
        <w:rFonts w:hint="default"/>
      </w:rPr>
    </w:lvl>
    <w:lvl w:ilvl="3" w:tplc="9F3ADDB8">
      <w:start w:val="1"/>
      <w:numFmt w:val="bullet"/>
      <w:lvlText w:val="•"/>
      <w:lvlJc w:val="left"/>
      <w:rPr>
        <w:rFonts w:hint="default"/>
      </w:rPr>
    </w:lvl>
    <w:lvl w:ilvl="4" w:tplc="67F6C640">
      <w:start w:val="1"/>
      <w:numFmt w:val="bullet"/>
      <w:lvlText w:val="•"/>
      <w:lvlJc w:val="left"/>
      <w:rPr>
        <w:rFonts w:hint="default"/>
      </w:rPr>
    </w:lvl>
    <w:lvl w:ilvl="5" w:tplc="1E4E14B2">
      <w:start w:val="1"/>
      <w:numFmt w:val="bullet"/>
      <w:lvlText w:val="•"/>
      <w:lvlJc w:val="left"/>
      <w:rPr>
        <w:rFonts w:hint="default"/>
      </w:rPr>
    </w:lvl>
    <w:lvl w:ilvl="6" w:tplc="32B6C218">
      <w:start w:val="1"/>
      <w:numFmt w:val="bullet"/>
      <w:lvlText w:val="•"/>
      <w:lvlJc w:val="left"/>
      <w:rPr>
        <w:rFonts w:hint="default"/>
      </w:rPr>
    </w:lvl>
    <w:lvl w:ilvl="7" w:tplc="AD9CE266">
      <w:start w:val="1"/>
      <w:numFmt w:val="bullet"/>
      <w:lvlText w:val="•"/>
      <w:lvlJc w:val="left"/>
      <w:rPr>
        <w:rFonts w:hint="default"/>
      </w:rPr>
    </w:lvl>
    <w:lvl w:ilvl="8" w:tplc="ED0EC21C">
      <w:start w:val="1"/>
      <w:numFmt w:val="bullet"/>
      <w:lvlText w:val="•"/>
      <w:lvlJc w:val="left"/>
      <w:rPr>
        <w:rFonts w:hint="default"/>
      </w:rPr>
    </w:lvl>
  </w:abstractNum>
  <w:abstractNum w:abstractNumId="1" w15:restartNumberingAfterBreak="0">
    <w:nsid w:val="61E42B9E"/>
    <w:multiLevelType w:val="hybridMultilevel"/>
    <w:tmpl w:val="C82E380A"/>
    <w:lvl w:ilvl="0" w:tplc="99524894">
      <w:start w:val="1"/>
      <w:numFmt w:val="bullet"/>
      <w:lvlText w:val="&gt;"/>
      <w:lvlJc w:val="left"/>
      <w:pPr>
        <w:ind w:left="786" w:hanging="360"/>
      </w:pPr>
      <w:rPr>
        <w:rFonts w:ascii="ConduitITC" w:hAnsi="ConduitITC" w:hint="default"/>
        <w:b/>
        <w:i w:val="0"/>
        <w:color w:val="1A99E1"/>
        <w:sz w:val="20"/>
      </w:rPr>
    </w:lvl>
    <w:lvl w:ilvl="1" w:tplc="EF566D58">
      <w:start w:val="1"/>
      <w:numFmt w:val="bullet"/>
      <w:lvlText w:val="-"/>
      <w:lvlJc w:val="left"/>
      <w:pPr>
        <w:ind w:left="1440" w:hanging="360"/>
      </w:pPr>
      <w:rPr>
        <w:rFonts w:ascii="Verdana" w:hAnsi="Verdana" w:hint="default"/>
        <w:b/>
        <w:i w:val="0"/>
        <w:color w:val="1A99E1"/>
        <w:sz w:val="20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3741161">
    <w:abstractNumId w:val="0"/>
  </w:num>
  <w:num w:numId="2" w16cid:durableId="122082652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hideSpellingErrors/>
  <w:hideGrammaticalErrors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6498"/>
    <w:rsid w:val="0005267F"/>
    <w:rsid w:val="000718BE"/>
    <w:rsid w:val="00072D29"/>
    <w:rsid w:val="000C7645"/>
    <w:rsid w:val="000E30B4"/>
    <w:rsid w:val="00122F83"/>
    <w:rsid w:val="001502F7"/>
    <w:rsid w:val="00180A29"/>
    <w:rsid w:val="001A003C"/>
    <w:rsid w:val="002B011F"/>
    <w:rsid w:val="002B6FDC"/>
    <w:rsid w:val="00317296"/>
    <w:rsid w:val="003331A7"/>
    <w:rsid w:val="003B535E"/>
    <w:rsid w:val="003D01BC"/>
    <w:rsid w:val="003F4AB5"/>
    <w:rsid w:val="00447914"/>
    <w:rsid w:val="00464978"/>
    <w:rsid w:val="004B41FB"/>
    <w:rsid w:val="004B4240"/>
    <w:rsid w:val="004C5E9B"/>
    <w:rsid w:val="005574AB"/>
    <w:rsid w:val="005A0D0A"/>
    <w:rsid w:val="005C1D04"/>
    <w:rsid w:val="005F66DD"/>
    <w:rsid w:val="006A2F01"/>
    <w:rsid w:val="006D6FD4"/>
    <w:rsid w:val="00713CF6"/>
    <w:rsid w:val="00784CE6"/>
    <w:rsid w:val="007B255D"/>
    <w:rsid w:val="007F6E38"/>
    <w:rsid w:val="00867715"/>
    <w:rsid w:val="008A7D29"/>
    <w:rsid w:val="008B6498"/>
    <w:rsid w:val="008E3B1D"/>
    <w:rsid w:val="00946176"/>
    <w:rsid w:val="00971969"/>
    <w:rsid w:val="009B7F1D"/>
    <w:rsid w:val="009D1311"/>
    <w:rsid w:val="009D197D"/>
    <w:rsid w:val="00A47668"/>
    <w:rsid w:val="00A633ED"/>
    <w:rsid w:val="00A77F30"/>
    <w:rsid w:val="00A857E5"/>
    <w:rsid w:val="00B27A27"/>
    <w:rsid w:val="00B518EB"/>
    <w:rsid w:val="00B57061"/>
    <w:rsid w:val="00B57772"/>
    <w:rsid w:val="00B61F0A"/>
    <w:rsid w:val="00B8666F"/>
    <w:rsid w:val="00B934F6"/>
    <w:rsid w:val="00BA3C29"/>
    <w:rsid w:val="00BC3CA5"/>
    <w:rsid w:val="00C4615F"/>
    <w:rsid w:val="00C54A03"/>
    <w:rsid w:val="00D24C1A"/>
    <w:rsid w:val="00D35590"/>
    <w:rsid w:val="00D43E1F"/>
    <w:rsid w:val="00DA751F"/>
    <w:rsid w:val="00DF6B99"/>
    <w:rsid w:val="00E80DFC"/>
    <w:rsid w:val="00E829D1"/>
    <w:rsid w:val="00ED2BC8"/>
    <w:rsid w:val="00EE600F"/>
    <w:rsid w:val="00F01D0F"/>
    <w:rsid w:val="00F12405"/>
    <w:rsid w:val="00F715D9"/>
    <w:rsid w:val="00F818E2"/>
    <w:rsid w:val="00FB2E86"/>
    <w:rsid w:val="00FD2E4D"/>
    <w:rsid w:val="00FD4AE1"/>
    <w:rsid w:val="00FE3E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5E373C1C"/>
  <w15:docId w15:val="{802AE7DC-A56F-4D44-82D6-31729F0085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072D29"/>
    <w:pPr>
      <w:suppressAutoHyphens/>
      <w:autoSpaceDE w:val="0"/>
      <w:autoSpaceDN w:val="0"/>
      <w:adjustRightInd w:val="0"/>
      <w:spacing w:line="250" w:lineRule="atLeast"/>
      <w:textAlignment w:val="center"/>
    </w:pPr>
    <w:rPr>
      <w:rFonts w:ascii="ConduitITC-Light" w:eastAsia="Times New Roman" w:hAnsi="ConduitITC-Light" w:cs="ConduitITC-Light"/>
      <w:color w:val="5A5A59"/>
      <w:sz w:val="20"/>
      <w:szCs w:val="20"/>
      <w:lang w:val="en-GB"/>
    </w:rPr>
  </w:style>
  <w:style w:type="paragraph" w:styleId="Heading1">
    <w:name w:val="heading 1"/>
    <w:basedOn w:val="BHead"/>
    <w:link w:val="Heading1Char"/>
    <w:uiPriority w:val="1"/>
    <w:qFormat/>
    <w:rsid w:val="00072D29"/>
    <w:pPr>
      <w:outlineLvl w:val="0"/>
    </w:pPr>
  </w:style>
  <w:style w:type="paragraph" w:styleId="Heading2">
    <w:name w:val="heading 2"/>
    <w:basedOn w:val="CHead"/>
    <w:next w:val="Normal"/>
    <w:link w:val="Heading2Char"/>
    <w:uiPriority w:val="9"/>
    <w:unhideWhenUsed/>
    <w:qFormat/>
    <w:rsid w:val="00072D29"/>
    <w:pPr>
      <w:outlineLvl w:val="1"/>
    </w:pPr>
  </w:style>
  <w:style w:type="paragraph" w:styleId="Heading3">
    <w:name w:val="heading 3"/>
    <w:basedOn w:val="DHead"/>
    <w:next w:val="Normal"/>
    <w:link w:val="Heading3Char"/>
    <w:uiPriority w:val="9"/>
    <w:unhideWhenUsed/>
    <w:qFormat/>
    <w:rsid w:val="00072D29"/>
    <w:pPr>
      <w:outlineLvl w:val="2"/>
    </w:pPr>
    <w:rPr>
      <w:b w:val="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Head">
    <w:name w:val="A Head"/>
    <w:basedOn w:val="Normal"/>
    <w:uiPriority w:val="99"/>
    <w:rsid w:val="00B8666F"/>
    <w:pPr>
      <w:spacing w:before="193" w:after="85" w:line="360" w:lineRule="atLeast"/>
    </w:pPr>
    <w:rPr>
      <w:rFonts w:ascii="AFKlampenborg" w:hAnsi="AFKlampenborg" w:cs="AFKlampenborg"/>
      <w:caps/>
      <w:color w:val="009BDF"/>
      <w:sz w:val="40"/>
      <w:szCs w:val="40"/>
    </w:rPr>
  </w:style>
  <w:style w:type="paragraph" w:customStyle="1" w:styleId="Intro">
    <w:name w:val="Intro"/>
    <w:basedOn w:val="Normal"/>
    <w:uiPriority w:val="99"/>
    <w:rsid w:val="00A633ED"/>
    <w:rPr>
      <w:sz w:val="26"/>
      <w:szCs w:val="26"/>
    </w:rPr>
  </w:style>
  <w:style w:type="paragraph" w:customStyle="1" w:styleId="BodyCopy">
    <w:name w:val="Body Copy"/>
    <w:basedOn w:val="Normal"/>
    <w:uiPriority w:val="99"/>
    <w:rsid w:val="005A0D0A"/>
  </w:style>
  <w:style w:type="paragraph" w:customStyle="1" w:styleId="DHead">
    <w:name w:val="D Head"/>
    <w:basedOn w:val="BodyCopy"/>
    <w:uiPriority w:val="99"/>
    <w:rsid w:val="004C5E9B"/>
    <w:rPr>
      <w:rFonts w:ascii="ConduitITC-Bold" w:hAnsi="ConduitITC-Bold" w:cs="ConduitITC-Bold"/>
      <w:b/>
      <w:bCs/>
      <w:spacing w:val="2"/>
    </w:rPr>
  </w:style>
  <w:style w:type="paragraph" w:customStyle="1" w:styleId="Bullets">
    <w:name w:val="Bullets"/>
    <w:basedOn w:val="Normal"/>
    <w:uiPriority w:val="99"/>
    <w:rsid w:val="004C5E9B"/>
    <w:pPr>
      <w:ind w:left="227" w:hanging="227"/>
    </w:pPr>
  </w:style>
  <w:style w:type="paragraph" w:customStyle="1" w:styleId="BulletsL2">
    <w:name w:val="Bullets – L 2"/>
    <w:basedOn w:val="Bullets"/>
    <w:uiPriority w:val="99"/>
    <w:rsid w:val="004C5E9B"/>
    <w:pPr>
      <w:ind w:left="454"/>
    </w:pPr>
  </w:style>
  <w:style w:type="paragraph" w:customStyle="1" w:styleId="BHead">
    <w:name w:val="B Head"/>
    <w:basedOn w:val="Normal"/>
    <w:uiPriority w:val="99"/>
    <w:rsid w:val="000E30B4"/>
    <w:pPr>
      <w:spacing w:before="170" w:after="77"/>
    </w:pPr>
    <w:rPr>
      <w:rFonts w:ascii="AFKlampenborg-Medium" w:hAnsi="AFKlampenborg-Medium" w:cs="AFKlampenborg-Medium"/>
      <w:color w:val="63CAE1"/>
      <w:spacing w:val="3"/>
      <w:sz w:val="25"/>
      <w:szCs w:val="25"/>
    </w:rPr>
  </w:style>
  <w:style w:type="paragraph" w:customStyle="1" w:styleId="CHead">
    <w:name w:val="C Head"/>
    <w:basedOn w:val="Normal"/>
    <w:uiPriority w:val="99"/>
    <w:rsid w:val="003F4AB5"/>
    <w:rPr>
      <w:rFonts w:ascii="ConduitITC-Medium" w:hAnsi="ConduitITC-Medium" w:cs="ConduitITC-Medium"/>
      <w:caps/>
      <w:color w:val="009BDF"/>
      <w:spacing w:val="4"/>
    </w:rPr>
  </w:style>
  <w:style w:type="paragraph" w:styleId="Caption">
    <w:name w:val="caption"/>
    <w:basedOn w:val="Intro"/>
    <w:uiPriority w:val="99"/>
    <w:qFormat/>
    <w:rsid w:val="00072D29"/>
    <w:pPr>
      <w:spacing w:line="200" w:lineRule="atLeast"/>
    </w:pPr>
    <w:rPr>
      <w:sz w:val="16"/>
      <w:szCs w:val="16"/>
    </w:rPr>
  </w:style>
  <w:style w:type="character" w:customStyle="1" w:styleId="Bullets1">
    <w:name w:val="Bullets1"/>
    <w:uiPriority w:val="99"/>
    <w:rsid w:val="00784CE6"/>
    <w:rPr>
      <w:rFonts w:ascii="ConduitITC-Bold" w:hAnsi="ConduitITC-Bold" w:cs="ConduitITC-Bold"/>
      <w:b/>
      <w:bCs/>
      <w:color w:val="009BDF"/>
      <w:sz w:val="20"/>
      <w:szCs w:val="20"/>
    </w:rPr>
  </w:style>
  <w:style w:type="character" w:styleId="PageNumber">
    <w:name w:val="page number"/>
    <w:basedOn w:val="DefaultParagraphFont"/>
    <w:uiPriority w:val="99"/>
    <w:unhideWhenUsed/>
    <w:rsid w:val="005F66DD"/>
  </w:style>
  <w:style w:type="paragraph" w:styleId="Header">
    <w:name w:val="header"/>
    <w:basedOn w:val="Normal"/>
    <w:link w:val="HeaderChar"/>
    <w:uiPriority w:val="99"/>
    <w:unhideWhenUsed/>
    <w:rsid w:val="00B934F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934F6"/>
  </w:style>
  <w:style w:type="paragraph" w:styleId="Footer">
    <w:name w:val="footer"/>
    <w:basedOn w:val="Normal"/>
    <w:link w:val="FooterChar"/>
    <w:uiPriority w:val="99"/>
    <w:unhideWhenUsed/>
    <w:rsid w:val="00B934F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934F6"/>
  </w:style>
  <w:style w:type="paragraph" w:styleId="BalloonText">
    <w:name w:val="Balloon Text"/>
    <w:basedOn w:val="Normal"/>
    <w:link w:val="BalloonTextChar"/>
    <w:uiPriority w:val="99"/>
    <w:semiHidden/>
    <w:unhideWhenUsed/>
    <w:rsid w:val="00B934F6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34F6"/>
    <w:rPr>
      <w:rFonts w:ascii="Lucida Grande" w:hAnsi="Lucida Grande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rsid w:val="00072D29"/>
    <w:rPr>
      <w:rFonts w:ascii="ConduitITC-Medium" w:eastAsia="Times New Roman" w:hAnsi="ConduitITC-Medium" w:cs="ConduitITC-Medium"/>
      <w:caps/>
      <w:color w:val="009BDF"/>
      <w:spacing w:val="4"/>
      <w:sz w:val="20"/>
      <w:szCs w:val="20"/>
      <w:lang w:val="en-GB"/>
    </w:rPr>
  </w:style>
  <w:style w:type="paragraph" w:styleId="Title">
    <w:name w:val="Title"/>
    <w:basedOn w:val="AHead"/>
    <w:next w:val="Normal"/>
    <w:link w:val="TitleChar"/>
    <w:uiPriority w:val="10"/>
    <w:qFormat/>
    <w:rsid w:val="00072D29"/>
  </w:style>
  <w:style w:type="character" w:customStyle="1" w:styleId="TitleChar">
    <w:name w:val="Title Char"/>
    <w:basedOn w:val="DefaultParagraphFont"/>
    <w:link w:val="Title"/>
    <w:uiPriority w:val="10"/>
    <w:rsid w:val="00072D29"/>
    <w:rPr>
      <w:rFonts w:ascii="AFKlampenborg" w:eastAsia="Times New Roman" w:hAnsi="AFKlampenborg" w:cs="AFKlampenborg"/>
      <w:caps/>
      <w:color w:val="009BDF"/>
      <w:sz w:val="40"/>
      <w:szCs w:val="40"/>
      <w:lang w:val="en-GB"/>
    </w:rPr>
  </w:style>
  <w:style w:type="character" w:customStyle="1" w:styleId="Heading3Char">
    <w:name w:val="Heading 3 Char"/>
    <w:basedOn w:val="DefaultParagraphFont"/>
    <w:link w:val="Heading3"/>
    <w:uiPriority w:val="9"/>
    <w:rsid w:val="00072D29"/>
    <w:rPr>
      <w:rFonts w:ascii="ConduitITC-Bold" w:eastAsia="Times New Roman" w:hAnsi="ConduitITC-Bold" w:cs="ConduitITC-Bold"/>
      <w:bCs/>
      <w:color w:val="5A5A59"/>
      <w:spacing w:val="2"/>
      <w:sz w:val="20"/>
      <w:szCs w:val="20"/>
      <w:lang w:val="en-GB"/>
    </w:rPr>
  </w:style>
  <w:style w:type="paragraph" w:styleId="Subtitle">
    <w:name w:val="Subtitle"/>
    <w:basedOn w:val="Intro"/>
    <w:next w:val="Normal"/>
    <w:link w:val="SubtitleChar"/>
    <w:uiPriority w:val="11"/>
    <w:qFormat/>
    <w:rsid w:val="00072D29"/>
  </w:style>
  <w:style w:type="character" w:customStyle="1" w:styleId="SubtitleChar">
    <w:name w:val="Subtitle Char"/>
    <w:basedOn w:val="DefaultParagraphFont"/>
    <w:link w:val="Subtitle"/>
    <w:uiPriority w:val="11"/>
    <w:rsid w:val="00072D29"/>
    <w:rPr>
      <w:rFonts w:ascii="ConduitITC-Light" w:eastAsia="Times New Roman" w:hAnsi="ConduitITC-Light" w:cs="ConduitITC-Light"/>
      <w:color w:val="5A5A59"/>
      <w:sz w:val="26"/>
      <w:szCs w:val="26"/>
      <w:lang w:val="en-GB"/>
    </w:rPr>
  </w:style>
  <w:style w:type="character" w:customStyle="1" w:styleId="Heading1Char">
    <w:name w:val="Heading 1 Char"/>
    <w:basedOn w:val="DefaultParagraphFont"/>
    <w:link w:val="Heading1"/>
    <w:uiPriority w:val="1"/>
    <w:rsid w:val="005C1D04"/>
    <w:rPr>
      <w:rFonts w:ascii="AFKlampenborg-Medium" w:eastAsia="Times New Roman" w:hAnsi="AFKlampenborg-Medium" w:cs="AFKlampenborg-Medium"/>
      <w:color w:val="63CAE1"/>
      <w:spacing w:val="3"/>
      <w:sz w:val="25"/>
      <w:szCs w:val="25"/>
      <w:lang w:val="en-GB"/>
    </w:rPr>
  </w:style>
  <w:style w:type="table" w:styleId="GridTable6Colorful">
    <w:name w:val="Grid Table 6 Colorful"/>
    <w:basedOn w:val="TableNormal"/>
    <w:uiPriority w:val="51"/>
    <w:rsid w:val="006A2F01"/>
    <w:pPr>
      <w:widowControl/>
    </w:pPr>
    <w:rPr>
      <w:color w:val="000000" w:themeColor="text1"/>
      <w:lang w:val="en-AU"/>
    </w:rPr>
    <w:tblPr>
      <w:tblStyleRowBandSize w:val="1"/>
      <w:tblStyleColBandSize w:val="1"/>
      <w:tblInd w:w="0" w:type="nil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customStyle="1" w:styleId="xmsonormal">
    <w:name w:val="x_msonormal"/>
    <w:basedOn w:val="Normal"/>
    <w:rsid w:val="00BC3CA5"/>
    <w:pPr>
      <w:widowControl/>
      <w:suppressAutoHyphens w:val="0"/>
      <w:autoSpaceDE/>
      <w:autoSpaceDN/>
      <w:adjustRightInd/>
      <w:spacing w:line="240" w:lineRule="auto"/>
      <w:textAlignment w:val="auto"/>
    </w:pPr>
    <w:rPr>
      <w:rFonts w:ascii="Aptos" w:eastAsiaTheme="minorHAnsi" w:hAnsi="Aptos" w:cs="Aptos"/>
      <w:color w:val="auto"/>
      <w:sz w:val="24"/>
      <w:szCs w:val="24"/>
      <w:lang w:val="en-AU" w:eastAsia="en-AU"/>
    </w:rPr>
  </w:style>
  <w:style w:type="table" w:styleId="GridTable2">
    <w:name w:val="Grid Table 2"/>
    <w:basedOn w:val="TableNormal"/>
    <w:uiPriority w:val="47"/>
    <w:rsid w:val="00BC3CA5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650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34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CCF34DA694D59409C456606C75C1889" ma:contentTypeVersion="20" ma:contentTypeDescription="Create a new document." ma:contentTypeScope="" ma:versionID="ac1ee099efa967111c14a363d284965b">
  <xsd:schema xmlns:xsd="http://www.w3.org/2001/XMLSchema" xmlns:xs="http://www.w3.org/2001/XMLSchema" xmlns:p="http://schemas.microsoft.com/office/2006/metadata/properties" xmlns:ns2="01f0e0f5-464e-4415-97dc-4a283b8b1a71" xmlns:ns3="1e95766b-1977-45c8-8e3d-4780b38aeb02" targetNamespace="http://schemas.microsoft.com/office/2006/metadata/properties" ma:root="true" ma:fieldsID="aa55bec05649d0af30056736fa7ab408" ns2:_="" ns3:_="">
    <xsd:import namespace="01f0e0f5-464e-4415-97dc-4a283b8b1a71"/>
    <xsd:import namespace="1e95766b-1977-45c8-8e3d-4780b38aeb0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3:TaxCatchAll" minOccurs="0"/>
                <xsd:element ref="ns2:lcf76f155ced4ddcb4097134ff3c332f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1f0e0f5-464e-4415-97dc-4a283b8b1a7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92340b21-d3cb-4527-b7e4-d8931958194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95766b-1977-45c8-8e3d-4780b38aeb0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70e330cc-c96f-4ed9-88f0-ce704ede5815}" ma:internalName="TaxCatchAll" ma:showField="CatchAllData" ma:web="1e95766b-1977-45c8-8e3d-4780b38aeb0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1f0e0f5-464e-4415-97dc-4a283b8b1a71">
      <Terms xmlns="http://schemas.microsoft.com/office/infopath/2007/PartnerControls"/>
    </lcf76f155ced4ddcb4097134ff3c332f>
    <TaxCatchAll xmlns="1e95766b-1977-45c8-8e3d-4780b38aeb02" xsi:nil="true"/>
  </documentManagement>
</p:properties>
</file>

<file path=customXml/itemProps1.xml><?xml version="1.0" encoding="utf-8"?>
<ds:datastoreItem xmlns:ds="http://schemas.openxmlformats.org/officeDocument/2006/customXml" ds:itemID="{29442676-1D48-4E2F-BC0A-FBF62E6175A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1f0e0f5-464e-4415-97dc-4a283b8b1a71"/>
    <ds:schemaRef ds:uri="1e95766b-1977-45c8-8e3d-4780b38aeb0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8EF3DB7-2BA6-45F4-A1DA-6E685EB935FD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CCF8549C-89B5-4FDA-8F24-B191B1A31C3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3FDA381-B467-49ED-AB2A-8A136F9E96BC}">
  <ds:schemaRefs>
    <ds:schemaRef ds:uri="http://schemas.microsoft.com/office/2006/metadata/properties"/>
    <ds:schemaRef ds:uri="http://schemas.microsoft.com/office/infopath/2007/PartnerControls"/>
    <ds:schemaRef ds:uri="01f0e0f5-464e-4415-97dc-4a283b8b1a71"/>
    <ds:schemaRef ds:uri="1e95766b-1977-45c8-8e3d-4780b38aeb02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404</Words>
  <Characters>2307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Alvin Bautista</dc:creator>
  <cp:keywords/>
  <cp:lastModifiedBy>Daniel Oberin</cp:lastModifiedBy>
  <cp:revision>3</cp:revision>
  <cp:lastPrinted>2013-09-27T18:07:00Z</cp:lastPrinted>
  <dcterms:created xsi:type="dcterms:W3CDTF">2024-06-18T00:21:00Z</dcterms:created>
  <dcterms:modified xsi:type="dcterms:W3CDTF">2024-06-18T00:21:00Z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2013-07-29T00:00:00Z</vt:filetime>
  </property>
  <property fmtid="{D5CDD505-2E9C-101B-9397-08002B2CF9AE}" pid="3" name="LastSaved">
    <vt:filetime>2013-07-29T00:00:00Z</vt:filetime>
  </property>
  <property fmtid="{D5CDD505-2E9C-101B-9397-08002B2CF9AE}" pid="4" name="ContentTypeId">
    <vt:lpwstr>0x010100ACCF34DA694D59409C456606C75C1889</vt:lpwstr>
  </property>
</Properties>
</file>